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F0F1A">
      <w:pPr>
        <w:spacing w:line="600" w:lineRule="exact"/>
        <w:jc w:val="center"/>
        <w:rPr>
          <w:rFonts w:ascii="Times New Roman" w:hAnsi="Times New Roman" w:eastAsia="方正小标宋简体" w:cs="Times New Roman"/>
          <w:sz w:val="44"/>
          <w:szCs w:val="44"/>
        </w:rPr>
      </w:pPr>
    </w:p>
    <w:p w14:paraId="7974A768">
      <w:pPr>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关于做好2026年学校党委班子成员</w:t>
      </w:r>
    </w:p>
    <w:p w14:paraId="2353EDB9">
      <w:pPr>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联系学生班级工作的通知</w:t>
      </w:r>
    </w:p>
    <w:p w14:paraId="009D704B">
      <w:pPr>
        <w:spacing w:line="56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（征求意见稿）</w:t>
      </w:r>
    </w:p>
    <w:p w14:paraId="55AEC360">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各学院：</w:t>
      </w:r>
    </w:p>
    <w:p w14:paraId="16ED2C75">
      <w:pPr>
        <w:spacing w:line="560" w:lineRule="exact"/>
        <w:ind w:firstLine="707" w:firstLineChars="221"/>
        <w:rPr>
          <w:rFonts w:ascii="Times New Roman" w:hAnsi="Times New Roman" w:eastAsia="仿宋_GB2312" w:cs="Times New Roman"/>
          <w:sz w:val="32"/>
          <w:szCs w:val="32"/>
        </w:rPr>
      </w:pPr>
      <w:r>
        <w:rPr>
          <w:rFonts w:ascii="Times New Roman" w:hAnsi="Times New Roman" w:eastAsia="仿宋_GB2312" w:cs="Times New Roman"/>
          <w:sz w:val="32"/>
          <w:szCs w:val="32"/>
        </w:rPr>
        <w:t>为全面落实《中共教育部党组关于加强和改进高校领导干部深入基层联系学生工作的通知》（教党函〔2019〕34号）精神，根据学校《关于加强和改进领导干部深入基层联系学生工作的实施方案》（济医党字〔2019〕24号）要求，现就做好2026年学校党委班子成员联系学生班级工作有关</w:t>
      </w:r>
      <w:r>
        <w:rPr>
          <w:rFonts w:hint="eastAsia" w:ascii="Times New Roman" w:hAnsi="Times New Roman" w:eastAsia="仿宋_GB2312" w:cs="Times New Roman"/>
          <w:sz w:val="32"/>
          <w:szCs w:val="32"/>
        </w:rPr>
        <w:t>事宜</w:t>
      </w:r>
      <w:r>
        <w:rPr>
          <w:rFonts w:ascii="Times New Roman" w:hAnsi="Times New Roman" w:eastAsia="仿宋_GB2312" w:cs="Times New Roman"/>
          <w:sz w:val="32"/>
          <w:szCs w:val="32"/>
        </w:rPr>
        <w:t xml:space="preserve">通知如下： </w:t>
      </w:r>
    </w:p>
    <w:p w14:paraId="2975DA59">
      <w:pPr>
        <w:spacing w:line="560" w:lineRule="exact"/>
        <w:ind w:firstLine="707" w:firstLineChars="221"/>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、工作职责</w:t>
      </w:r>
    </w:p>
    <w:p w14:paraId="7403CFA1">
      <w:pPr>
        <w:spacing w:line="560" w:lineRule="exact"/>
        <w:ind w:firstLine="707" w:firstLineChars="221"/>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（一）宣传贯彻习近平新时代中国特色社会主义思想和党的二十大和二十届二中、三中</w:t>
      </w:r>
      <w:r>
        <w:rPr>
          <w:rFonts w:hint="eastAsia" w:ascii="Times New Roman" w:hAnsi="Times New Roman" w:eastAsia="仿宋_GB2312" w:cs="Times New Roman"/>
          <w:color w:val="000000" w:themeColor="text1"/>
          <w:sz w:val="32"/>
          <w:szCs w:val="32"/>
          <w14:textFill>
            <w14:solidFill>
              <w14:schemeClr w14:val="tx1"/>
            </w14:solidFill>
          </w14:textFill>
        </w:rPr>
        <w:t>、四中</w:t>
      </w:r>
      <w:r>
        <w:rPr>
          <w:rFonts w:ascii="Times New Roman" w:hAnsi="Times New Roman" w:eastAsia="仿宋_GB2312" w:cs="Times New Roman"/>
          <w:color w:val="000000" w:themeColor="text1"/>
          <w:sz w:val="32"/>
          <w:szCs w:val="32"/>
          <w14:textFill>
            <w14:solidFill>
              <w14:schemeClr w14:val="tx1"/>
            </w14:solidFill>
          </w14:textFill>
        </w:rPr>
        <w:t>全会精神。</w:t>
      </w:r>
    </w:p>
    <w:p w14:paraId="4423DEB3">
      <w:pPr>
        <w:spacing w:line="560" w:lineRule="exact"/>
        <w:ind w:firstLine="707" w:firstLineChars="221"/>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（二）了解学生的思想动态，引导学生牢固树立正确的世界观、人生观和价值观。</w:t>
      </w:r>
    </w:p>
    <w:p w14:paraId="43A6970C">
      <w:pPr>
        <w:spacing w:line="560" w:lineRule="exact"/>
        <w:ind w:firstLine="707" w:firstLineChars="221"/>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（三）指导学生坚定专业思想，明确学习目的，掌握学习方法，提高学习成绩，努力帮助学生解决学习、生活和工作中的实际困难。</w:t>
      </w:r>
    </w:p>
    <w:p w14:paraId="376C7696">
      <w:pPr>
        <w:spacing w:line="560" w:lineRule="exact"/>
        <w:ind w:firstLine="707" w:firstLineChars="221"/>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（四）对所联系班级开展深入调研，与联系班级所在二级学院负责同志进行交流，提出合理化建议，促进联系工作取得实效。</w:t>
      </w:r>
    </w:p>
    <w:p w14:paraId="3F10F366">
      <w:pPr>
        <w:spacing w:line="560" w:lineRule="exact"/>
        <w:ind w:firstLine="707" w:firstLineChars="221"/>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（五）对涉及学生普遍关注的热点、难点问题，提出加强和改进学生教育管理工作的意见和建议。</w:t>
      </w:r>
    </w:p>
    <w:p w14:paraId="55F26397">
      <w:pPr>
        <w:spacing w:line="560" w:lineRule="exact"/>
        <w:ind w:firstLine="707" w:firstLineChars="221"/>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、工作要求</w:t>
      </w:r>
    </w:p>
    <w:p w14:paraId="3675D418">
      <w:pPr>
        <w:spacing w:line="560" w:lineRule="exact"/>
        <w:ind w:firstLine="707" w:firstLineChars="221"/>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（一）党委班子成员按照《学校党委班子成员联系学生班级一览表》（见附件1），通过</w:t>
      </w:r>
      <w:r>
        <w:rPr>
          <w:rFonts w:hint="eastAsia" w:ascii="Times New Roman" w:hAnsi="Times New Roman" w:eastAsia="仿宋_GB2312" w:cs="Times New Roman"/>
          <w:color w:val="000000" w:themeColor="text1"/>
          <w:sz w:val="32"/>
          <w:szCs w:val="32"/>
          <w14:textFill>
            <w14:solidFill>
              <w14:schemeClr w14:val="tx1"/>
            </w14:solidFill>
          </w14:textFill>
        </w:rPr>
        <w:t>召开</w:t>
      </w:r>
      <w:r>
        <w:rPr>
          <w:rFonts w:ascii="Times New Roman" w:hAnsi="Times New Roman" w:eastAsia="仿宋_GB2312" w:cs="Times New Roman"/>
          <w:color w:val="000000" w:themeColor="text1"/>
          <w:sz w:val="32"/>
          <w:szCs w:val="32"/>
          <w14:textFill>
            <w14:solidFill>
              <w14:schemeClr w14:val="tx1"/>
            </w14:solidFill>
          </w14:textFill>
        </w:rPr>
        <w:t>主题班会、座谈会、报告会</w:t>
      </w:r>
      <w:r>
        <w:rPr>
          <w:rFonts w:hint="eastAsia" w:ascii="Times New Roman" w:hAnsi="Times New Roman" w:eastAsia="仿宋_GB2312" w:cs="Times New Roman"/>
          <w:color w:val="000000" w:themeColor="text1"/>
          <w:sz w:val="32"/>
          <w:szCs w:val="32"/>
          <w14:textFill>
            <w14:solidFill>
              <w14:schemeClr w14:val="tx1"/>
            </w14:solidFill>
          </w14:textFill>
        </w:rPr>
        <w:t>；深入课堂、深入宿舍</w:t>
      </w:r>
      <w:r>
        <w:rPr>
          <w:rFonts w:ascii="Times New Roman" w:hAnsi="Times New Roman" w:eastAsia="仿宋_GB2312" w:cs="Times New Roman"/>
          <w:color w:val="000000" w:themeColor="text1"/>
          <w:sz w:val="32"/>
          <w:szCs w:val="32"/>
          <w14:textFill>
            <w14:solidFill>
              <w14:schemeClr w14:val="tx1"/>
            </w14:solidFill>
          </w14:textFill>
        </w:rPr>
        <w:t>等“面对面”方式倾听学生诉求，解决学生困难。</w:t>
      </w:r>
    </w:p>
    <w:p w14:paraId="2D330900">
      <w:pPr>
        <w:spacing w:line="560" w:lineRule="exact"/>
        <w:ind w:firstLine="707" w:firstLineChars="221"/>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（二）党委班子成员每</w:t>
      </w:r>
      <w:r>
        <w:rPr>
          <w:rFonts w:hint="eastAsia" w:ascii="Times New Roman" w:hAnsi="Times New Roman" w:eastAsia="仿宋_GB2312" w:cs="Times New Roman"/>
          <w:color w:val="000000" w:themeColor="text1"/>
          <w:sz w:val="32"/>
          <w:szCs w:val="32"/>
          <w14:textFill>
            <w14:solidFill>
              <w14:schemeClr w14:val="tx1"/>
            </w14:solidFill>
          </w14:textFill>
        </w:rPr>
        <w:t>学期须</w:t>
      </w:r>
      <w:r>
        <w:rPr>
          <w:rFonts w:ascii="Times New Roman" w:hAnsi="Times New Roman" w:eastAsia="仿宋_GB2312" w:cs="Times New Roman"/>
          <w:color w:val="000000" w:themeColor="text1"/>
          <w:sz w:val="32"/>
          <w:szCs w:val="32"/>
          <w14:textFill>
            <w14:solidFill>
              <w14:schemeClr w14:val="tx1"/>
            </w14:solidFill>
          </w14:textFill>
        </w:rPr>
        <w:t>与</w:t>
      </w:r>
      <w:r>
        <w:rPr>
          <w:rFonts w:hint="eastAsia" w:ascii="Times New Roman" w:hAnsi="Times New Roman" w:eastAsia="仿宋_GB2312" w:cs="Times New Roman"/>
          <w:color w:val="000000" w:themeColor="text1"/>
          <w:sz w:val="32"/>
          <w:szCs w:val="32"/>
          <w14:textFill>
            <w14:solidFill>
              <w14:schemeClr w14:val="tx1"/>
            </w14:solidFill>
          </w14:textFill>
        </w:rPr>
        <w:t>联系学院的</w:t>
      </w:r>
      <w:r>
        <w:rPr>
          <w:rFonts w:ascii="Times New Roman" w:hAnsi="Times New Roman" w:eastAsia="仿宋_GB2312" w:cs="Times New Roman"/>
          <w:color w:val="000000" w:themeColor="text1"/>
          <w:sz w:val="32"/>
          <w:szCs w:val="32"/>
          <w14:textFill>
            <w14:solidFill>
              <w14:schemeClr w14:val="tx1"/>
            </w14:solidFill>
          </w14:textFill>
        </w:rPr>
        <w:t>辅导员进行一次交流</w:t>
      </w:r>
      <w:r>
        <w:rPr>
          <w:rFonts w:hint="eastAsia" w:ascii="Times New Roman" w:hAnsi="Times New Roman" w:eastAsia="仿宋_GB2312" w:cs="Times New Roman"/>
          <w:color w:val="000000" w:themeColor="text1"/>
          <w:sz w:val="32"/>
          <w:szCs w:val="32"/>
          <w14:textFill>
            <w14:solidFill>
              <w14:schemeClr w14:val="tx1"/>
            </w14:solidFill>
          </w14:textFill>
        </w:rPr>
        <w:t>，解决学生教育管理中存在的问题；每学期须关注一名特殊学生，做好特殊学生指导与帮扶工作。</w:t>
      </w:r>
    </w:p>
    <w:p w14:paraId="3683B8DC">
      <w:pPr>
        <w:spacing w:line="560" w:lineRule="exact"/>
        <w:ind w:firstLine="707" w:firstLineChars="221"/>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（三）各二级学院要主动对接联系班级领导，做好工作计划、细化工作举措，确保联系工作取得实效，推动学院学生教育管理工作水平持续提升。</w:t>
      </w:r>
    </w:p>
    <w:p w14:paraId="4FE9F3B3">
      <w:pPr>
        <w:spacing w:line="560" w:lineRule="exact"/>
        <w:ind w:firstLine="707" w:firstLineChars="221"/>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rPr>
        <w:t>材料报送</w:t>
      </w:r>
    </w:p>
    <w:p w14:paraId="2EDA3B32">
      <w:pPr>
        <w:spacing w:line="560" w:lineRule="exact"/>
        <w:ind w:firstLine="707" w:firstLineChars="221"/>
        <w:rPr>
          <w:rFonts w:ascii="Times New Roman" w:hAnsi="Times New Roman" w:eastAsia="仿宋_GB2312" w:cs="Times New Roman"/>
          <w:sz w:val="32"/>
          <w:szCs w:val="32"/>
        </w:rPr>
      </w:pPr>
      <w:r>
        <w:rPr>
          <w:rFonts w:ascii="Times New Roman" w:hAnsi="Times New Roman" w:eastAsia="仿宋_GB2312" w:cs="Times New Roman"/>
          <w:sz w:val="32"/>
          <w:szCs w:val="32"/>
        </w:rPr>
        <w:t>辅导员（班主任）撰写联系工作日志，于2026年11月30日前将本年度《领导干部联系班级工作开展情况统计表》（见附件2）和相关</w:t>
      </w:r>
      <w:r>
        <w:rPr>
          <w:rFonts w:hint="eastAsia" w:ascii="Times New Roman" w:hAnsi="Times New Roman" w:eastAsia="仿宋_GB2312" w:cs="Times New Roman"/>
          <w:sz w:val="32"/>
          <w:szCs w:val="32"/>
        </w:rPr>
        <w:t>佐证</w:t>
      </w:r>
      <w:r>
        <w:rPr>
          <w:rFonts w:ascii="Times New Roman" w:hAnsi="Times New Roman" w:eastAsia="仿宋_GB2312" w:cs="Times New Roman"/>
          <w:sz w:val="32"/>
          <w:szCs w:val="32"/>
        </w:rPr>
        <w:t>材料报学生工作处。领导干部联系班级开展活动参考目录附后（见附件3）。</w:t>
      </w:r>
    </w:p>
    <w:p w14:paraId="5B8222DA">
      <w:pPr>
        <w:spacing w:line="560" w:lineRule="exact"/>
        <w:ind w:firstLine="707" w:firstLineChars="221"/>
        <w:rPr>
          <w:rFonts w:ascii="Times New Roman" w:hAnsi="Times New Roman" w:eastAsia="仿宋_GB2312" w:cs="Times New Roman"/>
          <w:sz w:val="32"/>
          <w:szCs w:val="32"/>
        </w:rPr>
      </w:pPr>
    </w:p>
    <w:p w14:paraId="70D14863">
      <w:pPr>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联系人：王文铖；联系电话：6</w:t>
      </w:r>
      <w:r>
        <w:rPr>
          <w:rFonts w:ascii="Times New Roman" w:hAnsi="Times New Roman" w:eastAsia="仿宋_GB2312" w:cs="Times New Roman"/>
          <w:sz w:val="32"/>
          <w:szCs w:val="32"/>
        </w:rPr>
        <w:t>66189</w:t>
      </w:r>
    </w:p>
    <w:p w14:paraId="0A8D5F43">
      <w:pPr>
        <w:spacing w:line="560" w:lineRule="exact"/>
        <w:ind w:firstLine="707" w:firstLineChars="221"/>
        <w:rPr>
          <w:rFonts w:ascii="Times New Roman" w:hAnsi="Times New Roman" w:eastAsia="仿宋_GB2312" w:cs="Times New Roman"/>
          <w:sz w:val="32"/>
          <w:szCs w:val="32"/>
        </w:rPr>
      </w:pPr>
    </w:p>
    <w:p w14:paraId="29F4499E">
      <w:pPr>
        <w:spacing w:line="560" w:lineRule="exact"/>
        <w:ind w:firstLine="707" w:firstLineChars="221"/>
        <w:rPr>
          <w:rFonts w:ascii="Times New Roman" w:hAnsi="Times New Roman" w:eastAsia="仿宋_GB2312" w:cs="Times New Roman"/>
          <w:sz w:val="32"/>
          <w:szCs w:val="32"/>
        </w:rPr>
      </w:pPr>
      <w:r>
        <w:rPr>
          <w:rFonts w:ascii="Times New Roman" w:hAnsi="Times New Roman" w:eastAsia="仿宋_GB2312" w:cs="Times New Roman"/>
          <w:sz w:val="32"/>
          <w:szCs w:val="32"/>
        </w:rPr>
        <w:t>附件：1.学校党委</w:t>
      </w:r>
      <w:bookmarkStart w:id="0" w:name="_GoBack"/>
      <w:r>
        <w:rPr>
          <w:rFonts w:ascii="Times New Roman" w:hAnsi="Times New Roman" w:eastAsia="仿宋_GB2312" w:cs="Times New Roman"/>
          <w:sz w:val="32"/>
          <w:szCs w:val="32"/>
        </w:rPr>
        <w:t>班子成员联系学生班级一览表</w:t>
      </w:r>
    </w:p>
    <w:p w14:paraId="6AAD8137">
      <w:pPr>
        <w:spacing w:line="560" w:lineRule="exact"/>
        <w:ind w:firstLine="707" w:firstLineChars="221"/>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2.领导干部联系班级开展工作汇总表</w:t>
      </w:r>
    </w:p>
    <w:p w14:paraId="199D764F">
      <w:pPr>
        <w:spacing w:line="560" w:lineRule="exact"/>
        <w:ind w:firstLine="707" w:firstLineChars="221"/>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 xml:space="preserve">      3.领导干部联系班级开展活动参考目录</w:t>
      </w:r>
    </w:p>
    <w:p w14:paraId="631EB577">
      <w:pPr>
        <w:spacing w:line="560" w:lineRule="exact"/>
        <w:ind w:firstLine="707" w:firstLineChars="221"/>
        <w:rPr>
          <w:rFonts w:ascii="Times New Roman" w:hAnsi="Times New Roman" w:eastAsia="仿宋_GB2312" w:cs="Times New Roman"/>
          <w:sz w:val="32"/>
          <w:szCs w:val="32"/>
        </w:rPr>
      </w:pPr>
    </w:p>
    <w:bookmarkEnd w:id="0"/>
    <w:p w14:paraId="546BE010">
      <w:pPr>
        <w:spacing w:line="560" w:lineRule="exact"/>
        <w:ind w:firstLine="707" w:firstLineChars="221"/>
        <w:rPr>
          <w:rFonts w:ascii="Times New Roman" w:hAnsi="Times New Roman" w:eastAsia="仿宋_GB2312" w:cs="Times New Roman"/>
          <w:sz w:val="32"/>
          <w:szCs w:val="32"/>
        </w:rPr>
      </w:pPr>
    </w:p>
    <w:p w14:paraId="36589732">
      <w:pPr>
        <w:spacing w:line="560" w:lineRule="exact"/>
        <w:ind w:firstLine="5824" w:firstLineChars="1820"/>
        <w:rPr>
          <w:rFonts w:ascii="Times New Roman" w:hAnsi="Times New Roman" w:eastAsia="仿宋_GB2312" w:cs="Times New Roman"/>
          <w:sz w:val="32"/>
          <w:szCs w:val="32"/>
        </w:rPr>
      </w:pPr>
      <w:r>
        <w:rPr>
          <w:rFonts w:ascii="Times New Roman" w:hAnsi="Times New Roman" w:eastAsia="仿宋_GB2312" w:cs="Times New Roman"/>
          <w:sz w:val="32"/>
          <w:szCs w:val="32"/>
        </w:rPr>
        <w:t>学生工作处</w:t>
      </w:r>
    </w:p>
    <w:p w14:paraId="223EC44A">
      <w:pPr>
        <w:spacing w:line="560" w:lineRule="exact"/>
        <w:ind w:firstLine="5664" w:firstLineChars="1770"/>
        <w:rPr>
          <w:rFonts w:ascii="Times New Roman" w:hAnsi="Times New Roman" w:eastAsia="仿宋_GB2312" w:cs="Times New Roman"/>
          <w:sz w:val="32"/>
          <w:szCs w:val="32"/>
        </w:rPr>
      </w:pPr>
      <w:r>
        <w:rPr>
          <w:rFonts w:ascii="Times New Roman" w:hAnsi="Times New Roman" w:eastAsia="仿宋_GB2312" w:cs="Times New Roman"/>
          <w:sz w:val="32"/>
          <w:szCs w:val="32"/>
        </w:rPr>
        <w:t>2026年3月17日</w:t>
      </w:r>
    </w:p>
    <w:p w14:paraId="0B22DCE3">
      <w:pPr>
        <w:spacing w:line="560" w:lineRule="exact"/>
        <w:ind w:firstLine="5664" w:firstLineChars="1770"/>
        <w:rPr>
          <w:rFonts w:ascii="Times New Roman" w:hAnsi="Times New Roman" w:eastAsia="仿宋_GB2312" w:cs="Times New Roman"/>
          <w:sz w:val="32"/>
          <w:szCs w:val="32"/>
        </w:rPr>
      </w:pPr>
    </w:p>
    <w:p w14:paraId="66D03519">
      <w:pPr>
        <w:spacing w:line="560" w:lineRule="exact"/>
        <w:ind w:firstLine="707" w:firstLineChars="221"/>
        <w:rPr>
          <w:rFonts w:ascii="Times New Roman" w:hAnsi="Times New Roman" w:eastAsia="仿宋_GB2312" w:cs="Times New Roman"/>
          <w:sz w:val="32"/>
          <w:szCs w:val="32"/>
        </w:rPr>
        <w:sectPr>
          <w:footerReference r:id="rId3" w:type="default"/>
          <w:pgSz w:w="11906" w:h="16838"/>
          <w:pgMar w:top="1440" w:right="1797" w:bottom="1440" w:left="1797" w:header="851" w:footer="992" w:gutter="0"/>
          <w:cols w:space="720" w:num="1"/>
          <w:docGrid w:type="lines" w:linePitch="312" w:charSpace="0"/>
        </w:sectPr>
      </w:pPr>
    </w:p>
    <w:p w14:paraId="5E259755">
      <w:pPr>
        <w:rPr>
          <w:rFonts w:ascii="Times New Roman" w:hAnsi="Times New Roman" w:eastAsia="黑体" w:cs="Times New Roman"/>
          <w:sz w:val="32"/>
          <w:szCs w:val="32"/>
        </w:rPr>
      </w:pPr>
      <w:r>
        <w:rPr>
          <w:rFonts w:ascii="Times New Roman" w:hAnsi="Times New Roman" w:eastAsia="黑体" w:cs="Times New Roman"/>
          <w:sz w:val="32"/>
          <w:szCs w:val="32"/>
        </w:rPr>
        <w:t>附件1</w:t>
      </w:r>
    </w:p>
    <w:p w14:paraId="230406B4">
      <w:pPr>
        <w:spacing w:before="120" w:beforeLines="50" w:after="240" w:afterLines="100"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36"/>
          <w:szCs w:val="36"/>
        </w:rPr>
        <w:t>2026年度学校党委班子成员联系学生班级一览表</w:t>
      </w:r>
    </w:p>
    <w:tbl>
      <w:tblPr>
        <w:tblStyle w:val="6"/>
        <w:tblW w:w="13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2435"/>
        <w:gridCol w:w="3791"/>
        <w:gridCol w:w="1538"/>
        <w:gridCol w:w="1895"/>
        <w:gridCol w:w="1123"/>
        <w:gridCol w:w="1789"/>
      </w:tblGrid>
      <w:tr w14:paraId="1A376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125" w:type="dxa"/>
            <w:shd w:val="clear" w:color="auto" w:fill="auto"/>
            <w:vAlign w:val="center"/>
          </w:tcPr>
          <w:p w14:paraId="25CA6E5F">
            <w:pPr>
              <w:widowControl/>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校领导</w:t>
            </w:r>
          </w:p>
        </w:tc>
        <w:tc>
          <w:tcPr>
            <w:tcW w:w="2435" w:type="dxa"/>
            <w:shd w:val="clear" w:color="auto" w:fill="auto"/>
            <w:noWrap/>
            <w:vAlign w:val="center"/>
          </w:tcPr>
          <w:p w14:paraId="7C60FFE4">
            <w:pPr>
              <w:widowControl/>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联系学院</w:t>
            </w:r>
          </w:p>
        </w:tc>
        <w:tc>
          <w:tcPr>
            <w:tcW w:w="3791" w:type="dxa"/>
            <w:shd w:val="clear" w:color="auto" w:fill="auto"/>
            <w:noWrap/>
            <w:vAlign w:val="center"/>
          </w:tcPr>
          <w:p w14:paraId="0F761EAF">
            <w:pPr>
              <w:widowControl/>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联系班级</w:t>
            </w:r>
          </w:p>
        </w:tc>
        <w:tc>
          <w:tcPr>
            <w:tcW w:w="1538" w:type="dxa"/>
            <w:shd w:val="clear" w:color="auto" w:fill="auto"/>
            <w:noWrap/>
            <w:vAlign w:val="center"/>
          </w:tcPr>
          <w:p w14:paraId="57BFF188">
            <w:pPr>
              <w:widowControl/>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辅导员</w:t>
            </w:r>
          </w:p>
          <w:p w14:paraId="5D471A0C">
            <w:pPr>
              <w:widowControl/>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（班主任）</w:t>
            </w:r>
          </w:p>
        </w:tc>
        <w:tc>
          <w:tcPr>
            <w:tcW w:w="1895" w:type="dxa"/>
            <w:shd w:val="clear" w:color="auto" w:fill="auto"/>
            <w:noWrap/>
            <w:vAlign w:val="center"/>
          </w:tcPr>
          <w:p w14:paraId="3F166B31">
            <w:pPr>
              <w:widowControl/>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电话</w:t>
            </w:r>
          </w:p>
        </w:tc>
        <w:tc>
          <w:tcPr>
            <w:tcW w:w="1123" w:type="dxa"/>
            <w:shd w:val="clear" w:color="auto" w:fill="auto"/>
            <w:noWrap/>
            <w:vAlign w:val="center"/>
          </w:tcPr>
          <w:p w14:paraId="2B7625E4">
            <w:pPr>
              <w:widowControl/>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班级</w:t>
            </w:r>
          </w:p>
          <w:p w14:paraId="4CF3B5EF">
            <w:pPr>
              <w:widowControl/>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负责人</w:t>
            </w:r>
          </w:p>
        </w:tc>
        <w:tc>
          <w:tcPr>
            <w:tcW w:w="1789" w:type="dxa"/>
            <w:shd w:val="clear" w:color="auto" w:fill="auto"/>
            <w:noWrap/>
            <w:vAlign w:val="center"/>
          </w:tcPr>
          <w:p w14:paraId="6D6DB966">
            <w:pPr>
              <w:widowControl/>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rPr>
              <w:t>电话</w:t>
            </w:r>
          </w:p>
        </w:tc>
      </w:tr>
      <w:tr w14:paraId="405C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477491D3">
            <w:pPr>
              <w:widowControl/>
              <w:jc w:val="center"/>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卢国华</w:t>
            </w:r>
          </w:p>
        </w:tc>
        <w:tc>
          <w:tcPr>
            <w:tcW w:w="2435" w:type="dxa"/>
            <w:shd w:val="clear" w:color="auto" w:fill="auto"/>
            <w:noWrap/>
            <w:vAlign w:val="center"/>
          </w:tcPr>
          <w:p w14:paraId="61CF0C19">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公共卫生学院</w:t>
            </w:r>
          </w:p>
        </w:tc>
        <w:tc>
          <w:tcPr>
            <w:tcW w:w="3791" w:type="dxa"/>
            <w:shd w:val="clear" w:color="auto" w:fill="auto"/>
            <w:noWrap/>
            <w:vAlign w:val="center"/>
          </w:tcPr>
          <w:p w14:paraId="0F7F36B5">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2023级预防医学1班</w:t>
            </w:r>
          </w:p>
        </w:tc>
        <w:tc>
          <w:tcPr>
            <w:tcW w:w="1538" w:type="dxa"/>
            <w:shd w:val="clear" w:color="auto" w:fill="auto"/>
            <w:noWrap/>
            <w:vAlign w:val="center"/>
          </w:tcPr>
          <w:p w14:paraId="51821BDB">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韩  露</w:t>
            </w:r>
          </w:p>
          <w:p w14:paraId="7D37BDB2">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高  芹</w:t>
            </w:r>
          </w:p>
        </w:tc>
        <w:tc>
          <w:tcPr>
            <w:tcW w:w="1895" w:type="dxa"/>
            <w:shd w:val="clear" w:color="auto" w:fill="auto"/>
            <w:noWrap/>
            <w:vAlign w:val="center"/>
          </w:tcPr>
          <w:p w14:paraId="6455250E">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19819065604</w:t>
            </w:r>
          </w:p>
          <w:p w14:paraId="20FAF0E1">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19853746951</w:t>
            </w:r>
          </w:p>
        </w:tc>
        <w:tc>
          <w:tcPr>
            <w:tcW w:w="1123" w:type="dxa"/>
            <w:shd w:val="clear" w:color="auto" w:fill="auto"/>
            <w:noWrap/>
            <w:vAlign w:val="center"/>
          </w:tcPr>
          <w:p w14:paraId="26F65A8A">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律云哲</w:t>
            </w:r>
          </w:p>
        </w:tc>
        <w:tc>
          <w:tcPr>
            <w:tcW w:w="1789" w:type="dxa"/>
            <w:shd w:val="clear" w:color="auto" w:fill="auto"/>
            <w:noWrap/>
            <w:vAlign w:val="center"/>
          </w:tcPr>
          <w:p w14:paraId="4E8CC419">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15753831046</w:t>
            </w:r>
          </w:p>
        </w:tc>
      </w:tr>
      <w:tr w14:paraId="62DE1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01A22810">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李  栋</w:t>
            </w:r>
          </w:p>
        </w:tc>
        <w:tc>
          <w:tcPr>
            <w:tcW w:w="2435" w:type="dxa"/>
            <w:shd w:val="clear" w:color="auto" w:fill="auto"/>
            <w:noWrap/>
            <w:vAlign w:val="center"/>
          </w:tcPr>
          <w:p w14:paraId="7BB36B3D">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临床医学院</w:t>
            </w:r>
          </w:p>
        </w:tc>
        <w:tc>
          <w:tcPr>
            <w:tcW w:w="3791" w:type="dxa"/>
            <w:shd w:val="clear" w:color="auto" w:fill="auto"/>
            <w:noWrap/>
            <w:vAlign w:val="center"/>
          </w:tcPr>
          <w:p w14:paraId="491A125D">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2024级临床医学专业本科5班</w:t>
            </w:r>
          </w:p>
        </w:tc>
        <w:tc>
          <w:tcPr>
            <w:tcW w:w="1538" w:type="dxa"/>
            <w:shd w:val="clear" w:color="auto" w:fill="auto"/>
            <w:noWrap/>
            <w:vAlign w:val="center"/>
          </w:tcPr>
          <w:p w14:paraId="0FC1A39A">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郭  天</w:t>
            </w:r>
          </w:p>
          <w:p w14:paraId="5819276B">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颜思佳</w:t>
            </w:r>
          </w:p>
        </w:tc>
        <w:tc>
          <w:tcPr>
            <w:tcW w:w="1895" w:type="dxa"/>
            <w:shd w:val="clear" w:color="auto" w:fill="auto"/>
            <w:noWrap/>
            <w:vAlign w:val="center"/>
          </w:tcPr>
          <w:p w14:paraId="0799E71C">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19853788992</w:t>
            </w:r>
          </w:p>
          <w:p w14:paraId="3A660C72">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15092700770</w:t>
            </w:r>
          </w:p>
        </w:tc>
        <w:tc>
          <w:tcPr>
            <w:tcW w:w="1123" w:type="dxa"/>
            <w:shd w:val="clear" w:color="auto" w:fill="auto"/>
            <w:noWrap/>
            <w:vAlign w:val="center"/>
          </w:tcPr>
          <w:p w14:paraId="41BFC381">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董泽萱</w:t>
            </w:r>
          </w:p>
        </w:tc>
        <w:tc>
          <w:tcPr>
            <w:tcW w:w="1789" w:type="dxa"/>
            <w:shd w:val="clear" w:color="auto" w:fill="auto"/>
            <w:noWrap/>
            <w:vAlign w:val="center"/>
          </w:tcPr>
          <w:p w14:paraId="455A8B8A">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13256101129</w:t>
            </w:r>
          </w:p>
        </w:tc>
      </w:tr>
      <w:tr w14:paraId="26B2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5A824A74">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张贤雷</w:t>
            </w:r>
          </w:p>
        </w:tc>
        <w:tc>
          <w:tcPr>
            <w:tcW w:w="2435" w:type="dxa"/>
            <w:shd w:val="clear" w:color="auto" w:fill="auto"/>
            <w:noWrap/>
            <w:vAlign w:val="center"/>
          </w:tcPr>
          <w:p w14:paraId="26D9A280">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医学信息工程学院</w:t>
            </w:r>
          </w:p>
        </w:tc>
        <w:tc>
          <w:tcPr>
            <w:tcW w:w="3791" w:type="dxa"/>
            <w:shd w:val="clear" w:color="auto" w:fill="auto"/>
            <w:noWrap/>
            <w:vAlign w:val="center"/>
          </w:tcPr>
          <w:p w14:paraId="47EF2D70">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2024级生物医学工程本科1班</w:t>
            </w:r>
          </w:p>
        </w:tc>
        <w:tc>
          <w:tcPr>
            <w:tcW w:w="1538" w:type="dxa"/>
            <w:shd w:val="clear" w:color="auto" w:fill="auto"/>
            <w:noWrap/>
            <w:vAlign w:val="center"/>
          </w:tcPr>
          <w:p w14:paraId="6D26647D">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刘敬豪</w:t>
            </w:r>
          </w:p>
          <w:p w14:paraId="413C9904">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周  顺</w:t>
            </w:r>
          </w:p>
        </w:tc>
        <w:tc>
          <w:tcPr>
            <w:tcW w:w="1895" w:type="dxa"/>
            <w:shd w:val="clear" w:color="auto" w:fill="auto"/>
            <w:noWrap/>
            <w:vAlign w:val="center"/>
          </w:tcPr>
          <w:p w14:paraId="2C0E60A0">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19953979325</w:t>
            </w:r>
          </w:p>
          <w:p w14:paraId="1943794E">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18468072522</w:t>
            </w:r>
          </w:p>
        </w:tc>
        <w:tc>
          <w:tcPr>
            <w:tcW w:w="1123" w:type="dxa"/>
            <w:shd w:val="clear" w:color="auto" w:fill="auto"/>
            <w:noWrap/>
            <w:vAlign w:val="center"/>
          </w:tcPr>
          <w:p w14:paraId="42AA67F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潘浩泽</w:t>
            </w:r>
          </w:p>
        </w:tc>
        <w:tc>
          <w:tcPr>
            <w:tcW w:w="1789" w:type="dxa"/>
            <w:shd w:val="clear" w:color="auto" w:fill="auto"/>
            <w:noWrap/>
            <w:vAlign w:val="center"/>
          </w:tcPr>
          <w:p w14:paraId="34CEE45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13583802377</w:t>
            </w:r>
          </w:p>
        </w:tc>
      </w:tr>
      <w:tr w14:paraId="35E7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67C4B64B">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王慧云</w:t>
            </w:r>
          </w:p>
        </w:tc>
        <w:tc>
          <w:tcPr>
            <w:tcW w:w="2435" w:type="dxa"/>
            <w:shd w:val="clear" w:color="auto" w:fill="auto"/>
            <w:noWrap/>
            <w:vAlign w:val="center"/>
          </w:tcPr>
          <w:p w14:paraId="5BF4C766">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精神卫生学院</w:t>
            </w:r>
          </w:p>
        </w:tc>
        <w:tc>
          <w:tcPr>
            <w:tcW w:w="3791" w:type="dxa"/>
            <w:shd w:val="clear" w:color="auto" w:fill="auto"/>
            <w:noWrap/>
            <w:vAlign w:val="center"/>
          </w:tcPr>
          <w:p w14:paraId="6E3D775F">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w:t>
            </w:r>
            <w:r>
              <w:rPr>
                <w:rFonts w:ascii="Times New Roman" w:hAnsi="Times New Roman" w:eastAsia="仿宋_GB2312" w:cs="Times New Roman"/>
                <w:color w:val="000000"/>
                <w:kern w:val="0"/>
                <w:sz w:val="24"/>
                <w:szCs w:val="24"/>
                <w:lang w:eastAsia="zh"/>
              </w:rPr>
              <w:t>24级精神医学本科3班</w:t>
            </w:r>
          </w:p>
        </w:tc>
        <w:tc>
          <w:tcPr>
            <w:tcW w:w="1538" w:type="dxa"/>
            <w:shd w:val="clear" w:color="auto" w:fill="auto"/>
            <w:noWrap/>
            <w:vAlign w:val="center"/>
          </w:tcPr>
          <w:p w14:paraId="012C08DD">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张  敏</w:t>
            </w:r>
          </w:p>
        </w:tc>
        <w:tc>
          <w:tcPr>
            <w:tcW w:w="1895" w:type="dxa"/>
            <w:shd w:val="clear" w:color="auto" w:fill="auto"/>
            <w:noWrap/>
            <w:vAlign w:val="center"/>
          </w:tcPr>
          <w:p w14:paraId="7322AF67">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15653784444</w:t>
            </w:r>
          </w:p>
        </w:tc>
        <w:tc>
          <w:tcPr>
            <w:tcW w:w="1123" w:type="dxa"/>
            <w:shd w:val="clear" w:color="auto" w:fill="auto"/>
            <w:noWrap/>
            <w:vAlign w:val="center"/>
          </w:tcPr>
          <w:p w14:paraId="778E33F2">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lang w:eastAsia="zh"/>
              </w:rPr>
              <w:t>高英杰</w:t>
            </w:r>
          </w:p>
        </w:tc>
        <w:tc>
          <w:tcPr>
            <w:tcW w:w="1789" w:type="dxa"/>
            <w:shd w:val="clear" w:color="auto" w:fill="auto"/>
            <w:noWrap/>
            <w:vAlign w:val="center"/>
          </w:tcPr>
          <w:p w14:paraId="5FEBFC2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lang w:eastAsia="zh"/>
              </w:rPr>
              <w:t>13869361567</w:t>
            </w:r>
          </w:p>
        </w:tc>
      </w:tr>
      <w:tr w14:paraId="7716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7E34D702">
            <w:pPr>
              <w:widowControl/>
              <w:jc w:val="center"/>
              <w:rPr>
                <w:rFonts w:ascii="Times New Roman" w:hAnsi="Times New Roman" w:eastAsia="仿宋_GB2312" w:cs="Times New Roman"/>
                <w:color w:val="000000"/>
                <w:kern w:val="0"/>
                <w:sz w:val="24"/>
                <w:szCs w:val="24"/>
              </w:rPr>
            </w:pPr>
          </w:p>
        </w:tc>
        <w:tc>
          <w:tcPr>
            <w:tcW w:w="2435" w:type="dxa"/>
            <w:shd w:val="clear" w:color="auto" w:fill="auto"/>
            <w:noWrap/>
            <w:vAlign w:val="center"/>
          </w:tcPr>
          <w:p w14:paraId="5C64ED9F">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外国语学院</w:t>
            </w:r>
          </w:p>
        </w:tc>
        <w:tc>
          <w:tcPr>
            <w:tcW w:w="3791" w:type="dxa"/>
            <w:shd w:val="clear" w:color="auto" w:fill="auto"/>
            <w:noWrap/>
            <w:vAlign w:val="center"/>
          </w:tcPr>
          <w:p w14:paraId="48503D73">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2023级英语专业（跨境电商）2班</w:t>
            </w:r>
          </w:p>
        </w:tc>
        <w:tc>
          <w:tcPr>
            <w:tcW w:w="1538" w:type="dxa"/>
            <w:shd w:val="clear" w:color="auto" w:fill="auto"/>
            <w:noWrap/>
            <w:vAlign w:val="center"/>
          </w:tcPr>
          <w:p w14:paraId="7D214B53">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崔  斌</w:t>
            </w:r>
          </w:p>
          <w:p w14:paraId="75DCFB38">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邹爱丽</w:t>
            </w:r>
          </w:p>
        </w:tc>
        <w:tc>
          <w:tcPr>
            <w:tcW w:w="1895" w:type="dxa"/>
            <w:shd w:val="clear" w:color="auto" w:fill="auto"/>
            <w:noWrap/>
            <w:vAlign w:val="center"/>
          </w:tcPr>
          <w:p w14:paraId="1DA1DF3C">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15163316546</w:t>
            </w:r>
          </w:p>
          <w:p w14:paraId="27A6E14E">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15762353993</w:t>
            </w:r>
          </w:p>
        </w:tc>
        <w:tc>
          <w:tcPr>
            <w:tcW w:w="1123" w:type="dxa"/>
            <w:shd w:val="clear" w:color="auto" w:fill="auto"/>
            <w:noWrap/>
            <w:vAlign w:val="center"/>
          </w:tcPr>
          <w:p w14:paraId="6985449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王  瑞</w:t>
            </w:r>
          </w:p>
        </w:tc>
        <w:tc>
          <w:tcPr>
            <w:tcW w:w="1789" w:type="dxa"/>
            <w:shd w:val="clear" w:color="auto" w:fill="auto"/>
            <w:noWrap/>
            <w:vAlign w:val="center"/>
          </w:tcPr>
          <w:p w14:paraId="214D0907">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15098475125</w:t>
            </w:r>
          </w:p>
        </w:tc>
      </w:tr>
      <w:tr w14:paraId="7886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599C0D2E">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甘立军</w:t>
            </w:r>
          </w:p>
        </w:tc>
        <w:tc>
          <w:tcPr>
            <w:tcW w:w="2435" w:type="dxa"/>
            <w:shd w:val="clear" w:color="auto" w:fill="auto"/>
            <w:noWrap/>
            <w:vAlign w:val="center"/>
          </w:tcPr>
          <w:p w14:paraId="4A9B57D3">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医学影像与检验学院</w:t>
            </w:r>
          </w:p>
        </w:tc>
        <w:tc>
          <w:tcPr>
            <w:tcW w:w="3791" w:type="dxa"/>
            <w:shd w:val="clear" w:color="auto" w:fill="auto"/>
            <w:noWrap/>
            <w:vAlign w:val="center"/>
          </w:tcPr>
          <w:p w14:paraId="3A33130F">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2024级医学检验技术本科2班</w:t>
            </w:r>
          </w:p>
        </w:tc>
        <w:tc>
          <w:tcPr>
            <w:tcW w:w="1538" w:type="dxa"/>
            <w:shd w:val="clear" w:color="auto" w:fill="auto"/>
            <w:noWrap/>
            <w:vAlign w:val="center"/>
          </w:tcPr>
          <w:p w14:paraId="7E4C1E00">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孟  阳</w:t>
            </w:r>
          </w:p>
        </w:tc>
        <w:tc>
          <w:tcPr>
            <w:tcW w:w="1895" w:type="dxa"/>
            <w:shd w:val="clear" w:color="auto" w:fill="auto"/>
            <w:noWrap/>
            <w:vAlign w:val="center"/>
          </w:tcPr>
          <w:p w14:paraId="248081AB">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18766855051</w:t>
            </w:r>
          </w:p>
        </w:tc>
        <w:tc>
          <w:tcPr>
            <w:tcW w:w="1123" w:type="dxa"/>
            <w:shd w:val="clear" w:color="auto" w:fill="auto"/>
            <w:noWrap/>
            <w:vAlign w:val="center"/>
          </w:tcPr>
          <w:p w14:paraId="30BF9599">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商锦溪</w:t>
            </w:r>
          </w:p>
        </w:tc>
        <w:tc>
          <w:tcPr>
            <w:tcW w:w="1789" w:type="dxa"/>
            <w:shd w:val="clear" w:color="auto" w:fill="auto"/>
            <w:noWrap/>
            <w:vAlign w:val="center"/>
          </w:tcPr>
          <w:p w14:paraId="66587C88">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15762154779</w:t>
            </w:r>
          </w:p>
        </w:tc>
      </w:tr>
      <w:tr w14:paraId="714F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1926FE76">
            <w:pPr>
              <w:widowControl/>
              <w:jc w:val="center"/>
              <w:rPr>
                <w:rFonts w:ascii="Times New Roman" w:hAnsi="Times New Roman" w:eastAsia="仿宋_GB2312" w:cs="Times New Roman"/>
                <w:color w:val="000000"/>
                <w:kern w:val="0"/>
                <w:sz w:val="24"/>
                <w:szCs w:val="24"/>
              </w:rPr>
            </w:pPr>
          </w:p>
        </w:tc>
        <w:tc>
          <w:tcPr>
            <w:tcW w:w="2435" w:type="dxa"/>
            <w:shd w:val="clear" w:color="auto" w:fill="auto"/>
            <w:noWrap/>
            <w:vAlign w:val="center"/>
          </w:tcPr>
          <w:p w14:paraId="4FBAAA02">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康复医学院</w:t>
            </w:r>
          </w:p>
        </w:tc>
        <w:tc>
          <w:tcPr>
            <w:tcW w:w="3791" w:type="dxa"/>
            <w:shd w:val="clear" w:color="auto" w:fill="auto"/>
            <w:noWrap/>
            <w:vAlign w:val="center"/>
          </w:tcPr>
          <w:p w14:paraId="28AFF20A">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2024级康复医学本科2班</w:t>
            </w:r>
          </w:p>
        </w:tc>
        <w:tc>
          <w:tcPr>
            <w:tcW w:w="1538" w:type="dxa"/>
            <w:shd w:val="clear" w:color="auto" w:fill="auto"/>
            <w:noWrap/>
            <w:vAlign w:val="center"/>
          </w:tcPr>
          <w:p w14:paraId="75BDAC99">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申倩倩</w:t>
            </w:r>
          </w:p>
        </w:tc>
        <w:tc>
          <w:tcPr>
            <w:tcW w:w="1895" w:type="dxa"/>
            <w:shd w:val="clear" w:color="auto" w:fill="auto"/>
            <w:noWrap/>
            <w:vAlign w:val="center"/>
          </w:tcPr>
          <w:p w14:paraId="48F1A509">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19853718660</w:t>
            </w:r>
          </w:p>
        </w:tc>
        <w:tc>
          <w:tcPr>
            <w:tcW w:w="1123" w:type="dxa"/>
            <w:shd w:val="clear" w:color="auto" w:fill="auto"/>
            <w:noWrap/>
            <w:vAlign w:val="center"/>
          </w:tcPr>
          <w:p w14:paraId="442C62D4">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高  菠</w:t>
            </w:r>
          </w:p>
        </w:tc>
        <w:tc>
          <w:tcPr>
            <w:tcW w:w="1789" w:type="dxa"/>
            <w:shd w:val="clear" w:color="auto" w:fill="auto"/>
            <w:noWrap/>
            <w:vAlign w:val="center"/>
          </w:tcPr>
          <w:p w14:paraId="035255B8">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17603481314</w:t>
            </w:r>
          </w:p>
        </w:tc>
      </w:tr>
      <w:tr w14:paraId="656C7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3D730624">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王文</w:t>
            </w:r>
            <w:r>
              <w:rPr>
                <w:rFonts w:ascii="Times New Roman" w:hAnsi="Times New Roman" w:eastAsia="仿宋" w:cs="Times New Roman"/>
                <w:color w:val="000000"/>
                <w:kern w:val="0"/>
                <w:sz w:val="24"/>
                <w:szCs w:val="24"/>
              </w:rPr>
              <w:t>姮</w:t>
            </w:r>
          </w:p>
        </w:tc>
        <w:tc>
          <w:tcPr>
            <w:tcW w:w="2435" w:type="dxa"/>
            <w:shd w:val="clear" w:color="auto" w:fill="auto"/>
            <w:noWrap/>
            <w:vAlign w:val="center"/>
          </w:tcPr>
          <w:p w14:paraId="227D77EA">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中西医结合学院</w:t>
            </w:r>
          </w:p>
        </w:tc>
        <w:tc>
          <w:tcPr>
            <w:tcW w:w="3791" w:type="dxa"/>
            <w:shd w:val="clear" w:color="auto" w:fill="auto"/>
            <w:noWrap/>
            <w:vAlign w:val="center"/>
          </w:tcPr>
          <w:p w14:paraId="63D832EE">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2023级针灸推拿学2班</w:t>
            </w:r>
          </w:p>
        </w:tc>
        <w:tc>
          <w:tcPr>
            <w:tcW w:w="1538" w:type="dxa"/>
            <w:shd w:val="clear" w:color="auto" w:fill="auto"/>
            <w:noWrap/>
            <w:vAlign w:val="center"/>
          </w:tcPr>
          <w:p w14:paraId="1551EF10">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李贯文</w:t>
            </w:r>
          </w:p>
          <w:p w14:paraId="7D3579E5">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艾珊珊</w:t>
            </w:r>
          </w:p>
        </w:tc>
        <w:tc>
          <w:tcPr>
            <w:tcW w:w="1895" w:type="dxa"/>
            <w:shd w:val="clear" w:color="auto" w:fill="auto"/>
            <w:noWrap/>
            <w:vAlign w:val="center"/>
          </w:tcPr>
          <w:p w14:paraId="35C8FB85">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15206700122</w:t>
            </w:r>
          </w:p>
          <w:p w14:paraId="51B02E34">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13295376025</w:t>
            </w:r>
          </w:p>
        </w:tc>
        <w:tc>
          <w:tcPr>
            <w:tcW w:w="1123" w:type="dxa"/>
            <w:shd w:val="clear" w:color="auto" w:fill="auto"/>
            <w:noWrap/>
            <w:vAlign w:val="center"/>
          </w:tcPr>
          <w:p w14:paraId="27766A55">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刘嘉毅</w:t>
            </w:r>
          </w:p>
        </w:tc>
        <w:tc>
          <w:tcPr>
            <w:tcW w:w="1789" w:type="dxa"/>
            <w:shd w:val="clear" w:color="auto" w:fill="auto"/>
            <w:noWrap/>
            <w:vAlign w:val="center"/>
          </w:tcPr>
          <w:p w14:paraId="1225EC71">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15092781898</w:t>
            </w:r>
          </w:p>
        </w:tc>
      </w:tr>
      <w:tr w14:paraId="0765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4D446E1E">
            <w:pPr>
              <w:widowControl/>
              <w:jc w:val="center"/>
              <w:rPr>
                <w:rFonts w:ascii="Times New Roman" w:hAnsi="Times New Roman" w:eastAsia="仿宋_GB2312" w:cs="Times New Roman"/>
                <w:color w:val="000000"/>
                <w:kern w:val="0"/>
                <w:sz w:val="24"/>
                <w:szCs w:val="24"/>
              </w:rPr>
            </w:pPr>
          </w:p>
        </w:tc>
        <w:tc>
          <w:tcPr>
            <w:tcW w:w="2435" w:type="dxa"/>
            <w:shd w:val="clear" w:color="auto" w:fill="auto"/>
            <w:noWrap/>
            <w:vAlign w:val="center"/>
          </w:tcPr>
          <w:p w14:paraId="557256A3">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生命科学学院</w:t>
            </w:r>
          </w:p>
        </w:tc>
        <w:tc>
          <w:tcPr>
            <w:tcW w:w="3791" w:type="dxa"/>
            <w:shd w:val="clear" w:color="auto" w:fill="auto"/>
            <w:noWrap/>
            <w:vAlign w:val="center"/>
          </w:tcPr>
          <w:p w14:paraId="2AF127C8">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2023级生物工程1班</w:t>
            </w:r>
          </w:p>
        </w:tc>
        <w:tc>
          <w:tcPr>
            <w:tcW w:w="1538" w:type="dxa"/>
            <w:shd w:val="clear" w:color="auto" w:fill="auto"/>
            <w:noWrap/>
            <w:vAlign w:val="center"/>
          </w:tcPr>
          <w:p w14:paraId="5B3DF066">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倪守建</w:t>
            </w:r>
          </w:p>
          <w:p w14:paraId="4E9BDAEC">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刘爱君</w:t>
            </w:r>
          </w:p>
        </w:tc>
        <w:tc>
          <w:tcPr>
            <w:tcW w:w="1895" w:type="dxa"/>
            <w:shd w:val="clear" w:color="auto" w:fill="auto"/>
            <w:noWrap/>
            <w:vAlign w:val="center"/>
          </w:tcPr>
          <w:p w14:paraId="4827C2D9">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18766855981</w:t>
            </w:r>
          </w:p>
          <w:p w14:paraId="7D142F61">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13706338529</w:t>
            </w:r>
          </w:p>
        </w:tc>
        <w:tc>
          <w:tcPr>
            <w:tcW w:w="1123" w:type="dxa"/>
            <w:shd w:val="clear" w:color="auto" w:fill="auto"/>
            <w:noWrap/>
            <w:vAlign w:val="center"/>
          </w:tcPr>
          <w:p w14:paraId="1B44D85A">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尹兆伟</w:t>
            </w:r>
          </w:p>
        </w:tc>
        <w:tc>
          <w:tcPr>
            <w:tcW w:w="1789" w:type="dxa"/>
            <w:shd w:val="clear" w:color="auto" w:fill="auto"/>
            <w:noWrap/>
            <w:vAlign w:val="center"/>
          </w:tcPr>
          <w:p w14:paraId="26DFF063">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18353689501</w:t>
            </w:r>
          </w:p>
        </w:tc>
      </w:tr>
      <w:tr w14:paraId="5DBD1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2DB4E1F2">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庞玉成</w:t>
            </w:r>
          </w:p>
        </w:tc>
        <w:tc>
          <w:tcPr>
            <w:tcW w:w="2435" w:type="dxa"/>
            <w:shd w:val="clear" w:color="auto" w:fill="auto"/>
            <w:noWrap/>
            <w:vAlign w:val="center"/>
          </w:tcPr>
          <w:p w14:paraId="42B879CA">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医药工程学院</w:t>
            </w:r>
          </w:p>
        </w:tc>
        <w:tc>
          <w:tcPr>
            <w:tcW w:w="3791" w:type="dxa"/>
            <w:shd w:val="clear" w:color="auto" w:fill="auto"/>
            <w:noWrap/>
            <w:vAlign w:val="center"/>
          </w:tcPr>
          <w:p w14:paraId="21BE79A6">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2024级生物制药本科2班</w:t>
            </w:r>
          </w:p>
        </w:tc>
        <w:tc>
          <w:tcPr>
            <w:tcW w:w="1538" w:type="dxa"/>
            <w:shd w:val="clear" w:color="auto" w:fill="auto"/>
            <w:noWrap/>
            <w:vAlign w:val="center"/>
          </w:tcPr>
          <w:p w14:paraId="3DD5E5B3">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高  尚</w:t>
            </w:r>
          </w:p>
          <w:p w14:paraId="02A0E8D2">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刘东亚</w:t>
            </w:r>
          </w:p>
        </w:tc>
        <w:tc>
          <w:tcPr>
            <w:tcW w:w="1895" w:type="dxa"/>
            <w:shd w:val="clear" w:color="auto" w:fill="auto"/>
            <w:noWrap/>
            <w:vAlign w:val="center"/>
          </w:tcPr>
          <w:p w14:paraId="476BF669">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18253776199</w:t>
            </w:r>
          </w:p>
          <w:p w14:paraId="7F0E62D1">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15206762787</w:t>
            </w:r>
          </w:p>
        </w:tc>
        <w:tc>
          <w:tcPr>
            <w:tcW w:w="1123" w:type="dxa"/>
            <w:shd w:val="clear" w:color="auto" w:fill="auto"/>
            <w:noWrap/>
            <w:vAlign w:val="center"/>
          </w:tcPr>
          <w:p w14:paraId="44F5B33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相晨冉</w:t>
            </w:r>
          </w:p>
        </w:tc>
        <w:tc>
          <w:tcPr>
            <w:tcW w:w="1789" w:type="dxa"/>
            <w:shd w:val="clear" w:color="auto" w:fill="auto"/>
            <w:noWrap/>
            <w:vAlign w:val="center"/>
          </w:tcPr>
          <w:p w14:paraId="14DECC76">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15225500494</w:t>
            </w:r>
          </w:p>
        </w:tc>
      </w:tr>
      <w:tr w14:paraId="165B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3946AE36">
            <w:pPr>
              <w:widowControl/>
              <w:jc w:val="center"/>
              <w:rPr>
                <w:rFonts w:ascii="Times New Roman" w:hAnsi="Times New Roman" w:eastAsia="仿宋_GB2312" w:cs="Times New Roman"/>
                <w:color w:val="000000"/>
                <w:kern w:val="0"/>
                <w:sz w:val="24"/>
                <w:szCs w:val="24"/>
              </w:rPr>
            </w:pPr>
          </w:p>
        </w:tc>
        <w:tc>
          <w:tcPr>
            <w:tcW w:w="2435" w:type="dxa"/>
            <w:shd w:val="clear" w:color="auto" w:fill="auto"/>
            <w:noWrap/>
            <w:vAlign w:val="center"/>
          </w:tcPr>
          <w:p w14:paraId="6F9EC4E4">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管理学院</w:t>
            </w:r>
          </w:p>
        </w:tc>
        <w:tc>
          <w:tcPr>
            <w:tcW w:w="3791" w:type="dxa"/>
            <w:shd w:val="clear" w:color="auto" w:fill="auto"/>
            <w:noWrap/>
            <w:vAlign w:val="center"/>
          </w:tcPr>
          <w:p w14:paraId="39694602">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2023级公共事业管理</w:t>
            </w:r>
          </w:p>
          <w:p w14:paraId="02576B23">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（医院财务方向）本科1班</w:t>
            </w:r>
          </w:p>
        </w:tc>
        <w:tc>
          <w:tcPr>
            <w:tcW w:w="1538" w:type="dxa"/>
            <w:shd w:val="clear" w:color="auto" w:fill="auto"/>
            <w:noWrap/>
            <w:vAlign w:val="center"/>
          </w:tcPr>
          <w:p w14:paraId="78DFBCE5">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朱  婷</w:t>
            </w:r>
          </w:p>
        </w:tc>
        <w:tc>
          <w:tcPr>
            <w:tcW w:w="1895" w:type="dxa"/>
            <w:shd w:val="clear" w:color="auto" w:fill="auto"/>
            <w:noWrap/>
            <w:vAlign w:val="center"/>
          </w:tcPr>
          <w:p w14:paraId="260E42B8">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13045050929</w:t>
            </w:r>
          </w:p>
        </w:tc>
        <w:tc>
          <w:tcPr>
            <w:tcW w:w="1123" w:type="dxa"/>
            <w:shd w:val="clear" w:color="auto" w:fill="auto"/>
            <w:noWrap/>
            <w:vAlign w:val="center"/>
          </w:tcPr>
          <w:p w14:paraId="243817DC">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刘俊杰</w:t>
            </w:r>
          </w:p>
        </w:tc>
        <w:tc>
          <w:tcPr>
            <w:tcW w:w="1789" w:type="dxa"/>
            <w:shd w:val="clear" w:color="auto" w:fill="auto"/>
            <w:noWrap/>
            <w:vAlign w:val="center"/>
          </w:tcPr>
          <w:p w14:paraId="028AF151">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18660312919</w:t>
            </w:r>
          </w:p>
        </w:tc>
      </w:tr>
      <w:tr w14:paraId="7A29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61416919">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刘传新</w:t>
            </w:r>
          </w:p>
        </w:tc>
        <w:tc>
          <w:tcPr>
            <w:tcW w:w="2435" w:type="dxa"/>
            <w:shd w:val="clear" w:color="auto" w:fill="auto"/>
            <w:noWrap/>
            <w:vAlign w:val="center"/>
          </w:tcPr>
          <w:p w14:paraId="7497F1A8">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法医学院</w:t>
            </w:r>
          </w:p>
        </w:tc>
        <w:tc>
          <w:tcPr>
            <w:tcW w:w="3791" w:type="dxa"/>
            <w:shd w:val="clear" w:color="auto" w:fill="auto"/>
            <w:noWrap/>
            <w:vAlign w:val="center"/>
          </w:tcPr>
          <w:p w14:paraId="3897A401">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2023级法医学1班</w:t>
            </w:r>
          </w:p>
        </w:tc>
        <w:tc>
          <w:tcPr>
            <w:tcW w:w="1538" w:type="dxa"/>
            <w:shd w:val="clear" w:color="auto" w:fill="auto"/>
            <w:noWrap/>
            <w:vAlign w:val="center"/>
          </w:tcPr>
          <w:p w14:paraId="533619C0">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苏潇男</w:t>
            </w:r>
          </w:p>
          <w:p w14:paraId="1D2C296A">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刘司南</w:t>
            </w:r>
          </w:p>
        </w:tc>
        <w:tc>
          <w:tcPr>
            <w:tcW w:w="1895" w:type="dxa"/>
            <w:shd w:val="clear" w:color="auto" w:fill="auto"/>
            <w:noWrap/>
            <w:vAlign w:val="center"/>
          </w:tcPr>
          <w:p w14:paraId="3A3135C5">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19558687722</w:t>
            </w:r>
          </w:p>
          <w:p w14:paraId="7E410E8F">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18896509120</w:t>
            </w:r>
          </w:p>
        </w:tc>
        <w:tc>
          <w:tcPr>
            <w:tcW w:w="1123" w:type="dxa"/>
            <w:shd w:val="clear" w:color="auto" w:fill="auto"/>
            <w:noWrap/>
            <w:vAlign w:val="center"/>
          </w:tcPr>
          <w:p w14:paraId="32C103B1">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沈俊佟</w:t>
            </w:r>
          </w:p>
        </w:tc>
        <w:tc>
          <w:tcPr>
            <w:tcW w:w="1789" w:type="dxa"/>
            <w:shd w:val="clear" w:color="auto" w:fill="auto"/>
            <w:noWrap/>
            <w:vAlign w:val="center"/>
          </w:tcPr>
          <w:p w14:paraId="439BD567">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13555577509</w:t>
            </w:r>
          </w:p>
        </w:tc>
      </w:tr>
      <w:tr w14:paraId="789D4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5CD4951E">
            <w:pPr>
              <w:widowControl/>
              <w:jc w:val="center"/>
              <w:rPr>
                <w:rFonts w:ascii="Times New Roman" w:hAnsi="Times New Roman" w:eastAsia="仿宋_GB2312" w:cs="Times New Roman"/>
                <w:color w:val="000000"/>
                <w:kern w:val="0"/>
                <w:sz w:val="24"/>
                <w:szCs w:val="24"/>
              </w:rPr>
            </w:pPr>
          </w:p>
        </w:tc>
        <w:tc>
          <w:tcPr>
            <w:tcW w:w="2435" w:type="dxa"/>
            <w:shd w:val="clear" w:color="auto" w:fill="auto"/>
            <w:noWrap/>
            <w:vAlign w:val="center"/>
          </w:tcPr>
          <w:p w14:paraId="0DDFCCD0">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药学院</w:t>
            </w:r>
          </w:p>
        </w:tc>
        <w:tc>
          <w:tcPr>
            <w:tcW w:w="3791" w:type="dxa"/>
            <w:shd w:val="clear" w:color="auto" w:fill="auto"/>
            <w:noWrap/>
            <w:vAlign w:val="center"/>
          </w:tcPr>
          <w:p w14:paraId="15B1530E">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2022级临床药学1班</w:t>
            </w:r>
          </w:p>
        </w:tc>
        <w:tc>
          <w:tcPr>
            <w:tcW w:w="1538" w:type="dxa"/>
            <w:shd w:val="clear" w:color="auto" w:fill="auto"/>
            <w:noWrap/>
            <w:vAlign w:val="center"/>
          </w:tcPr>
          <w:p w14:paraId="319EDA98">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高新华</w:t>
            </w:r>
          </w:p>
        </w:tc>
        <w:tc>
          <w:tcPr>
            <w:tcW w:w="1895" w:type="dxa"/>
            <w:shd w:val="clear" w:color="auto" w:fill="auto"/>
            <w:noWrap/>
            <w:vAlign w:val="center"/>
          </w:tcPr>
          <w:p w14:paraId="1E9343BB">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18822782249</w:t>
            </w:r>
          </w:p>
        </w:tc>
        <w:tc>
          <w:tcPr>
            <w:tcW w:w="1123" w:type="dxa"/>
            <w:shd w:val="clear" w:color="auto" w:fill="auto"/>
            <w:noWrap/>
            <w:vAlign w:val="center"/>
          </w:tcPr>
          <w:p w14:paraId="0ADBFE17">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宋  友</w:t>
            </w:r>
          </w:p>
        </w:tc>
        <w:tc>
          <w:tcPr>
            <w:tcW w:w="1789" w:type="dxa"/>
            <w:shd w:val="clear" w:color="auto" w:fill="auto"/>
            <w:noWrap/>
            <w:vAlign w:val="center"/>
          </w:tcPr>
          <w:p w14:paraId="3D706B93">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18063314035</w:t>
            </w:r>
          </w:p>
        </w:tc>
      </w:tr>
      <w:tr w14:paraId="5513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584696A9">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陈晓东</w:t>
            </w:r>
          </w:p>
        </w:tc>
        <w:tc>
          <w:tcPr>
            <w:tcW w:w="2435" w:type="dxa"/>
            <w:shd w:val="clear" w:color="auto" w:fill="auto"/>
            <w:noWrap/>
            <w:vAlign w:val="center"/>
          </w:tcPr>
          <w:p w14:paraId="7C258538">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口腔医学院</w:t>
            </w:r>
          </w:p>
        </w:tc>
        <w:tc>
          <w:tcPr>
            <w:tcW w:w="3791" w:type="dxa"/>
            <w:shd w:val="clear" w:color="auto" w:fill="auto"/>
            <w:noWrap/>
            <w:vAlign w:val="center"/>
          </w:tcPr>
          <w:p w14:paraId="57F90D2C">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2023级口腔医学1班</w:t>
            </w:r>
          </w:p>
        </w:tc>
        <w:tc>
          <w:tcPr>
            <w:tcW w:w="1538" w:type="dxa"/>
            <w:shd w:val="clear" w:color="auto" w:fill="auto"/>
            <w:noWrap/>
            <w:vAlign w:val="center"/>
          </w:tcPr>
          <w:p w14:paraId="6038BA37">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刘春华</w:t>
            </w:r>
          </w:p>
        </w:tc>
        <w:tc>
          <w:tcPr>
            <w:tcW w:w="1895" w:type="dxa"/>
            <w:shd w:val="clear" w:color="auto" w:fill="auto"/>
            <w:noWrap/>
            <w:vAlign w:val="center"/>
          </w:tcPr>
          <w:p w14:paraId="671CC692">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13953762028</w:t>
            </w:r>
          </w:p>
        </w:tc>
        <w:tc>
          <w:tcPr>
            <w:tcW w:w="1123" w:type="dxa"/>
            <w:shd w:val="clear" w:color="auto" w:fill="auto"/>
            <w:noWrap/>
            <w:vAlign w:val="center"/>
          </w:tcPr>
          <w:p w14:paraId="7EB35FC3">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刘  晨</w:t>
            </w:r>
          </w:p>
        </w:tc>
        <w:tc>
          <w:tcPr>
            <w:tcW w:w="1789" w:type="dxa"/>
            <w:shd w:val="clear" w:color="auto" w:fill="auto"/>
            <w:noWrap/>
            <w:vAlign w:val="center"/>
          </w:tcPr>
          <w:p w14:paraId="4202A53D">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13335117320</w:t>
            </w:r>
          </w:p>
        </w:tc>
      </w:tr>
      <w:tr w14:paraId="6C8A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1B89F423">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张利宁</w:t>
            </w:r>
          </w:p>
        </w:tc>
        <w:tc>
          <w:tcPr>
            <w:tcW w:w="2435" w:type="dxa"/>
            <w:shd w:val="clear" w:color="auto" w:fill="auto"/>
            <w:noWrap/>
            <w:vAlign w:val="center"/>
          </w:tcPr>
          <w:p w14:paraId="4B343B55">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护理学院</w:t>
            </w:r>
          </w:p>
        </w:tc>
        <w:tc>
          <w:tcPr>
            <w:tcW w:w="3791" w:type="dxa"/>
            <w:shd w:val="clear" w:color="auto" w:fill="auto"/>
            <w:noWrap/>
            <w:vAlign w:val="center"/>
          </w:tcPr>
          <w:p w14:paraId="7F2B859F">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2024级护理学圣地卓越护士班</w:t>
            </w:r>
          </w:p>
        </w:tc>
        <w:tc>
          <w:tcPr>
            <w:tcW w:w="1538" w:type="dxa"/>
            <w:shd w:val="clear" w:color="auto" w:fill="auto"/>
            <w:noWrap/>
            <w:vAlign w:val="center"/>
          </w:tcPr>
          <w:p w14:paraId="6C16376A">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张莉莉</w:t>
            </w:r>
          </w:p>
          <w:p w14:paraId="39D09440">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张翱晗</w:t>
            </w:r>
          </w:p>
        </w:tc>
        <w:tc>
          <w:tcPr>
            <w:tcW w:w="1895" w:type="dxa"/>
            <w:shd w:val="clear" w:color="auto" w:fill="auto"/>
            <w:noWrap/>
            <w:vAlign w:val="center"/>
          </w:tcPr>
          <w:p w14:paraId="77B84857">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13165376351</w:t>
            </w:r>
          </w:p>
          <w:p w14:paraId="4B6A951F">
            <w:pPr>
              <w:widowControl/>
              <w:jc w:val="center"/>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15589770287</w:t>
            </w:r>
          </w:p>
        </w:tc>
        <w:tc>
          <w:tcPr>
            <w:tcW w:w="1123" w:type="dxa"/>
            <w:shd w:val="clear" w:color="auto" w:fill="auto"/>
            <w:noWrap/>
            <w:vAlign w:val="center"/>
          </w:tcPr>
          <w:p w14:paraId="577A6368">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陈玉荷</w:t>
            </w:r>
          </w:p>
        </w:tc>
        <w:tc>
          <w:tcPr>
            <w:tcW w:w="1789" w:type="dxa"/>
            <w:shd w:val="clear" w:color="auto" w:fill="auto"/>
            <w:noWrap/>
            <w:vAlign w:val="center"/>
          </w:tcPr>
          <w:p w14:paraId="2B1A384D">
            <w:pPr>
              <w:widowControl/>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17661419498</w:t>
            </w:r>
          </w:p>
        </w:tc>
      </w:tr>
    </w:tbl>
    <w:p w14:paraId="58168BE7">
      <w:pPr>
        <w:rPr>
          <w:rFonts w:ascii="Times New Roman" w:hAnsi="Times New Roman" w:eastAsia="仿宋" w:cs="Times New Roman"/>
          <w:sz w:val="32"/>
          <w:szCs w:val="32"/>
        </w:rPr>
      </w:pPr>
    </w:p>
    <w:p w14:paraId="5555B96A">
      <w:pPr>
        <w:rPr>
          <w:rFonts w:ascii="Times New Roman" w:hAnsi="Times New Roman" w:eastAsia="仿宋" w:cs="Times New Roman"/>
          <w:sz w:val="32"/>
          <w:szCs w:val="32"/>
        </w:rPr>
        <w:sectPr>
          <w:pgSz w:w="16838" w:h="11906" w:orient="landscape"/>
          <w:pgMar w:top="1440" w:right="1800" w:bottom="1440" w:left="1800" w:header="851" w:footer="992" w:gutter="0"/>
          <w:cols w:space="425" w:num="1"/>
          <w:docGrid w:linePitch="312" w:charSpace="0"/>
        </w:sectPr>
      </w:pPr>
    </w:p>
    <w:p w14:paraId="3A425150">
      <w:pPr>
        <w:rPr>
          <w:rFonts w:ascii="Times New Roman" w:hAnsi="Times New Roman" w:eastAsia="黑体" w:cs="Times New Roman"/>
          <w:sz w:val="32"/>
          <w:szCs w:val="32"/>
        </w:rPr>
      </w:pPr>
      <w:r>
        <w:rPr>
          <w:rFonts w:ascii="Times New Roman" w:hAnsi="Times New Roman" w:eastAsia="黑体" w:cs="Times New Roman"/>
          <w:sz w:val="32"/>
          <w:szCs w:val="32"/>
        </w:rPr>
        <w:t>附件2</w:t>
      </w:r>
    </w:p>
    <w:p w14:paraId="1D45A353">
      <w:pPr>
        <w:rPr>
          <w:rFonts w:ascii="Times New Roman" w:hAnsi="Times New Roman" w:eastAsia="仿宋" w:cs="Times New Roman"/>
          <w:sz w:val="32"/>
          <w:szCs w:val="32"/>
        </w:rPr>
      </w:pPr>
    </w:p>
    <w:p w14:paraId="4A92BFE0">
      <w:pPr>
        <w:spacing w:line="360" w:lineRule="auto"/>
        <w:ind w:firstLine="1080" w:firstLineChars="300"/>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36"/>
          <w:szCs w:val="36"/>
        </w:rPr>
        <w:t>2026年度领导干部联系班级开展工作汇总表</w:t>
      </w:r>
    </w:p>
    <w:p w14:paraId="380BDDDF">
      <w:pPr>
        <w:spacing w:line="360" w:lineRule="auto"/>
        <w:ind w:firstLine="720" w:firstLineChars="300"/>
        <w:rPr>
          <w:rFonts w:ascii="Times New Roman" w:hAnsi="Times New Roman" w:eastAsia="仿宋_GB2312" w:cs="Times New Roman"/>
          <w:sz w:val="24"/>
        </w:rPr>
      </w:pPr>
      <w:r>
        <w:rPr>
          <w:rFonts w:ascii="Times New Roman" w:hAnsi="Times New Roman" w:eastAsia="仿宋_GB2312" w:cs="Times New Roman"/>
          <w:sz w:val="24"/>
        </w:rPr>
        <w:t>联系领导：</w:t>
      </w:r>
    </w:p>
    <w:p w14:paraId="175F193E">
      <w:pPr>
        <w:spacing w:line="360" w:lineRule="auto"/>
        <w:ind w:firstLine="720" w:firstLineChars="300"/>
        <w:rPr>
          <w:rFonts w:ascii="Times New Roman" w:hAnsi="Times New Roman" w:eastAsia="仿宋_GB2312" w:cs="Times New Roman"/>
          <w:sz w:val="24"/>
        </w:rPr>
      </w:pPr>
      <w:r>
        <w:rPr>
          <w:rFonts w:ascii="Times New Roman" w:hAnsi="Times New Roman" w:eastAsia="仿宋_GB2312" w:cs="Times New Roman"/>
          <w:sz w:val="24"/>
        </w:rPr>
        <w:t>年级层次专业班级：                               联系学院（盖章）：</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727"/>
        <w:gridCol w:w="3144"/>
        <w:gridCol w:w="7404"/>
      </w:tblGrid>
      <w:tr w14:paraId="01DE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01" w:type="dxa"/>
            <w:shd w:val="clear" w:color="auto" w:fill="auto"/>
            <w:vAlign w:val="center"/>
          </w:tcPr>
          <w:p w14:paraId="20615F16">
            <w:pPr>
              <w:spacing w:line="360" w:lineRule="auto"/>
              <w:jc w:val="center"/>
              <w:rPr>
                <w:rFonts w:ascii="Times New Roman" w:hAnsi="Times New Roman" w:eastAsia="仿宋_GB2312" w:cs="Times New Roman"/>
                <w:b/>
                <w:bCs/>
                <w:sz w:val="24"/>
              </w:rPr>
            </w:pPr>
            <w:r>
              <w:rPr>
                <w:rFonts w:ascii="Times New Roman" w:hAnsi="Times New Roman" w:eastAsia="仿宋_GB2312" w:cs="Times New Roman"/>
                <w:b/>
                <w:bCs/>
                <w:sz w:val="24"/>
              </w:rPr>
              <w:t>序号</w:t>
            </w:r>
          </w:p>
        </w:tc>
        <w:tc>
          <w:tcPr>
            <w:tcW w:w="1727" w:type="dxa"/>
            <w:shd w:val="clear" w:color="auto" w:fill="auto"/>
            <w:vAlign w:val="center"/>
          </w:tcPr>
          <w:p w14:paraId="0EADE564">
            <w:pPr>
              <w:spacing w:line="360" w:lineRule="auto"/>
              <w:jc w:val="center"/>
              <w:rPr>
                <w:rFonts w:ascii="Times New Roman" w:hAnsi="Times New Roman" w:eastAsia="仿宋_GB2312" w:cs="Times New Roman"/>
                <w:b/>
                <w:bCs/>
                <w:sz w:val="24"/>
              </w:rPr>
            </w:pPr>
            <w:r>
              <w:rPr>
                <w:rFonts w:ascii="Times New Roman" w:hAnsi="Times New Roman" w:eastAsia="仿宋_GB2312" w:cs="Times New Roman"/>
                <w:b/>
                <w:bCs/>
                <w:sz w:val="24"/>
              </w:rPr>
              <w:t>时间</w:t>
            </w:r>
          </w:p>
        </w:tc>
        <w:tc>
          <w:tcPr>
            <w:tcW w:w="3144" w:type="dxa"/>
            <w:shd w:val="clear" w:color="auto" w:fill="auto"/>
            <w:vAlign w:val="center"/>
          </w:tcPr>
          <w:p w14:paraId="18CAD4FF">
            <w:pPr>
              <w:spacing w:line="360" w:lineRule="auto"/>
              <w:jc w:val="center"/>
              <w:rPr>
                <w:rFonts w:ascii="Times New Roman" w:hAnsi="Times New Roman" w:eastAsia="仿宋_GB2312" w:cs="Times New Roman"/>
                <w:b/>
                <w:bCs/>
                <w:sz w:val="24"/>
              </w:rPr>
            </w:pPr>
            <w:r>
              <w:rPr>
                <w:rFonts w:ascii="Times New Roman" w:hAnsi="Times New Roman" w:eastAsia="仿宋_GB2312" w:cs="Times New Roman"/>
                <w:b/>
                <w:bCs/>
                <w:sz w:val="24"/>
              </w:rPr>
              <w:t>活动名称</w:t>
            </w:r>
          </w:p>
        </w:tc>
        <w:tc>
          <w:tcPr>
            <w:tcW w:w="7404" w:type="dxa"/>
            <w:shd w:val="clear" w:color="auto" w:fill="auto"/>
            <w:vAlign w:val="center"/>
          </w:tcPr>
          <w:p w14:paraId="04985785">
            <w:pPr>
              <w:spacing w:line="360" w:lineRule="auto"/>
              <w:jc w:val="center"/>
              <w:rPr>
                <w:rFonts w:ascii="Times New Roman" w:hAnsi="Times New Roman" w:eastAsia="仿宋_GB2312" w:cs="Times New Roman"/>
                <w:b/>
                <w:bCs/>
                <w:sz w:val="24"/>
              </w:rPr>
            </w:pPr>
            <w:r>
              <w:rPr>
                <w:rFonts w:ascii="Times New Roman" w:hAnsi="Times New Roman" w:eastAsia="仿宋_GB2312" w:cs="Times New Roman"/>
                <w:b/>
                <w:bCs/>
                <w:sz w:val="24"/>
              </w:rPr>
              <w:t>工作简述</w:t>
            </w:r>
          </w:p>
        </w:tc>
      </w:tr>
      <w:tr w14:paraId="1C3EB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6E23EEEB">
            <w:pPr>
              <w:spacing w:line="360" w:lineRule="auto"/>
              <w:jc w:val="center"/>
              <w:rPr>
                <w:rFonts w:ascii="Times New Roman" w:hAnsi="Times New Roman" w:eastAsia="仿宋_GB2312" w:cs="Times New Roman"/>
                <w:sz w:val="24"/>
              </w:rPr>
            </w:pPr>
          </w:p>
        </w:tc>
        <w:tc>
          <w:tcPr>
            <w:tcW w:w="1727" w:type="dxa"/>
            <w:shd w:val="clear" w:color="auto" w:fill="auto"/>
            <w:vAlign w:val="center"/>
          </w:tcPr>
          <w:p w14:paraId="52A7AAE4">
            <w:pPr>
              <w:spacing w:line="360" w:lineRule="auto"/>
              <w:jc w:val="center"/>
              <w:rPr>
                <w:rFonts w:ascii="Times New Roman" w:hAnsi="Times New Roman" w:eastAsia="仿宋_GB2312" w:cs="Times New Roman"/>
                <w:sz w:val="24"/>
              </w:rPr>
            </w:pPr>
          </w:p>
        </w:tc>
        <w:tc>
          <w:tcPr>
            <w:tcW w:w="3144" w:type="dxa"/>
            <w:shd w:val="clear" w:color="auto" w:fill="auto"/>
            <w:vAlign w:val="center"/>
          </w:tcPr>
          <w:p w14:paraId="7D88265D">
            <w:pPr>
              <w:spacing w:line="360" w:lineRule="auto"/>
              <w:jc w:val="center"/>
              <w:rPr>
                <w:rFonts w:ascii="Times New Roman" w:hAnsi="Times New Roman" w:eastAsia="仿宋_GB2312" w:cs="Times New Roman"/>
                <w:sz w:val="24"/>
              </w:rPr>
            </w:pPr>
          </w:p>
        </w:tc>
        <w:tc>
          <w:tcPr>
            <w:tcW w:w="7404" w:type="dxa"/>
            <w:shd w:val="clear" w:color="auto" w:fill="auto"/>
            <w:vAlign w:val="center"/>
          </w:tcPr>
          <w:p w14:paraId="31A5AF60">
            <w:pPr>
              <w:spacing w:line="360" w:lineRule="auto"/>
              <w:jc w:val="center"/>
              <w:rPr>
                <w:rFonts w:ascii="Times New Roman" w:hAnsi="Times New Roman" w:eastAsia="仿宋_GB2312" w:cs="Times New Roman"/>
                <w:sz w:val="24"/>
              </w:rPr>
            </w:pPr>
          </w:p>
        </w:tc>
      </w:tr>
      <w:tr w14:paraId="0CAE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322121A9">
            <w:pPr>
              <w:spacing w:line="360" w:lineRule="auto"/>
              <w:jc w:val="center"/>
              <w:rPr>
                <w:rFonts w:ascii="Times New Roman" w:hAnsi="Times New Roman" w:eastAsia="仿宋_GB2312" w:cs="Times New Roman"/>
                <w:sz w:val="24"/>
              </w:rPr>
            </w:pPr>
          </w:p>
        </w:tc>
        <w:tc>
          <w:tcPr>
            <w:tcW w:w="1727" w:type="dxa"/>
            <w:shd w:val="clear" w:color="auto" w:fill="auto"/>
            <w:vAlign w:val="center"/>
          </w:tcPr>
          <w:p w14:paraId="3ADCDA29">
            <w:pPr>
              <w:spacing w:line="360" w:lineRule="auto"/>
              <w:jc w:val="center"/>
              <w:rPr>
                <w:rFonts w:ascii="Times New Roman" w:hAnsi="Times New Roman" w:eastAsia="仿宋_GB2312" w:cs="Times New Roman"/>
                <w:sz w:val="24"/>
              </w:rPr>
            </w:pPr>
          </w:p>
        </w:tc>
        <w:tc>
          <w:tcPr>
            <w:tcW w:w="3144" w:type="dxa"/>
            <w:shd w:val="clear" w:color="auto" w:fill="auto"/>
            <w:vAlign w:val="center"/>
          </w:tcPr>
          <w:p w14:paraId="2D8C156D">
            <w:pPr>
              <w:spacing w:line="360" w:lineRule="auto"/>
              <w:jc w:val="center"/>
              <w:rPr>
                <w:rFonts w:ascii="Times New Roman" w:hAnsi="Times New Roman" w:eastAsia="仿宋_GB2312" w:cs="Times New Roman"/>
                <w:sz w:val="24"/>
              </w:rPr>
            </w:pPr>
          </w:p>
        </w:tc>
        <w:tc>
          <w:tcPr>
            <w:tcW w:w="7404" w:type="dxa"/>
            <w:shd w:val="clear" w:color="auto" w:fill="auto"/>
            <w:vAlign w:val="center"/>
          </w:tcPr>
          <w:p w14:paraId="78E9FAE7">
            <w:pPr>
              <w:spacing w:line="360" w:lineRule="auto"/>
              <w:jc w:val="center"/>
              <w:rPr>
                <w:rFonts w:ascii="Times New Roman" w:hAnsi="Times New Roman" w:eastAsia="仿宋_GB2312" w:cs="Times New Roman"/>
                <w:sz w:val="24"/>
              </w:rPr>
            </w:pPr>
          </w:p>
        </w:tc>
      </w:tr>
      <w:tr w14:paraId="506C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660D1333">
            <w:pPr>
              <w:spacing w:line="360" w:lineRule="auto"/>
              <w:jc w:val="center"/>
              <w:rPr>
                <w:rFonts w:ascii="Times New Roman" w:hAnsi="Times New Roman" w:eastAsia="仿宋_GB2312" w:cs="Times New Roman"/>
                <w:sz w:val="24"/>
              </w:rPr>
            </w:pPr>
          </w:p>
        </w:tc>
        <w:tc>
          <w:tcPr>
            <w:tcW w:w="1727" w:type="dxa"/>
            <w:shd w:val="clear" w:color="auto" w:fill="auto"/>
            <w:vAlign w:val="center"/>
          </w:tcPr>
          <w:p w14:paraId="6E1FD61A">
            <w:pPr>
              <w:spacing w:line="360" w:lineRule="auto"/>
              <w:jc w:val="center"/>
              <w:rPr>
                <w:rFonts w:ascii="Times New Roman" w:hAnsi="Times New Roman" w:eastAsia="仿宋_GB2312" w:cs="Times New Roman"/>
                <w:sz w:val="24"/>
              </w:rPr>
            </w:pPr>
          </w:p>
        </w:tc>
        <w:tc>
          <w:tcPr>
            <w:tcW w:w="3144" w:type="dxa"/>
            <w:shd w:val="clear" w:color="auto" w:fill="auto"/>
            <w:vAlign w:val="center"/>
          </w:tcPr>
          <w:p w14:paraId="18A9C4B5">
            <w:pPr>
              <w:spacing w:line="360" w:lineRule="auto"/>
              <w:jc w:val="center"/>
              <w:rPr>
                <w:rFonts w:ascii="Times New Roman" w:hAnsi="Times New Roman" w:eastAsia="仿宋_GB2312" w:cs="Times New Roman"/>
                <w:sz w:val="24"/>
              </w:rPr>
            </w:pPr>
          </w:p>
        </w:tc>
        <w:tc>
          <w:tcPr>
            <w:tcW w:w="7404" w:type="dxa"/>
            <w:shd w:val="clear" w:color="auto" w:fill="auto"/>
            <w:vAlign w:val="center"/>
          </w:tcPr>
          <w:p w14:paraId="3744002A">
            <w:pPr>
              <w:spacing w:line="360" w:lineRule="auto"/>
              <w:jc w:val="center"/>
              <w:rPr>
                <w:rFonts w:ascii="Times New Roman" w:hAnsi="Times New Roman" w:eastAsia="仿宋_GB2312" w:cs="Times New Roman"/>
                <w:sz w:val="24"/>
              </w:rPr>
            </w:pPr>
          </w:p>
        </w:tc>
      </w:tr>
      <w:tr w14:paraId="5205E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5FD98926">
            <w:pPr>
              <w:spacing w:line="360" w:lineRule="auto"/>
              <w:jc w:val="center"/>
              <w:rPr>
                <w:rFonts w:ascii="Times New Roman" w:hAnsi="Times New Roman" w:eastAsia="仿宋_GB2312" w:cs="Times New Roman"/>
                <w:sz w:val="24"/>
              </w:rPr>
            </w:pPr>
          </w:p>
        </w:tc>
        <w:tc>
          <w:tcPr>
            <w:tcW w:w="1727" w:type="dxa"/>
            <w:shd w:val="clear" w:color="auto" w:fill="auto"/>
            <w:vAlign w:val="center"/>
          </w:tcPr>
          <w:p w14:paraId="349CE0B6">
            <w:pPr>
              <w:spacing w:line="360" w:lineRule="auto"/>
              <w:jc w:val="center"/>
              <w:rPr>
                <w:rFonts w:ascii="Times New Roman" w:hAnsi="Times New Roman" w:eastAsia="仿宋_GB2312" w:cs="Times New Roman"/>
                <w:sz w:val="24"/>
              </w:rPr>
            </w:pPr>
          </w:p>
        </w:tc>
        <w:tc>
          <w:tcPr>
            <w:tcW w:w="3144" w:type="dxa"/>
            <w:shd w:val="clear" w:color="auto" w:fill="auto"/>
            <w:vAlign w:val="center"/>
          </w:tcPr>
          <w:p w14:paraId="291B2243">
            <w:pPr>
              <w:spacing w:line="360" w:lineRule="auto"/>
              <w:jc w:val="center"/>
              <w:rPr>
                <w:rFonts w:ascii="Times New Roman" w:hAnsi="Times New Roman" w:eastAsia="仿宋_GB2312" w:cs="Times New Roman"/>
                <w:sz w:val="24"/>
              </w:rPr>
            </w:pPr>
          </w:p>
        </w:tc>
        <w:tc>
          <w:tcPr>
            <w:tcW w:w="7404" w:type="dxa"/>
            <w:shd w:val="clear" w:color="auto" w:fill="auto"/>
            <w:vAlign w:val="center"/>
          </w:tcPr>
          <w:p w14:paraId="6C8A7D7A">
            <w:pPr>
              <w:spacing w:line="360" w:lineRule="auto"/>
              <w:jc w:val="center"/>
              <w:rPr>
                <w:rFonts w:ascii="Times New Roman" w:hAnsi="Times New Roman" w:eastAsia="仿宋_GB2312" w:cs="Times New Roman"/>
                <w:sz w:val="24"/>
              </w:rPr>
            </w:pPr>
          </w:p>
        </w:tc>
      </w:tr>
      <w:tr w14:paraId="21E0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78D25EEB">
            <w:pPr>
              <w:spacing w:line="360" w:lineRule="auto"/>
              <w:jc w:val="center"/>
              <w:rPr>
                <w:rFonts w:ascii="Times New Roman" w:hAnsi="Times New Roman" w:eastAsia="仿宋_GB2312" w:cs="Times New Roman"/>
                <w:sz w:val="24"/>
              </w:rPr>
            </w:pPr>
          </w:p>
        </w:tc>
        <w:tc>
          <w:tcPr>
            <w:tcW w:w="1727" w:type="dxa"/>
            <w:shd w:val="clear" w:color="auto" w:fill="auto"/>
            <w:vAlign w:val="center"/>
          </w:tcPr>
          <w:p w14:paraId="2BFEB038">
            <w:pPr>
              <w:spacing w:line="360" w:lineRule="auto"/>
              <w:jc w:val="center"/>
              <w:rPr>
                <w:rFonts w:ascii="Times New Roman" w:hAnsi="Times New Roman" w:eastAsia="仿宋_GB2312" w:cs="Times New Roman"/>
                <w:sz w:val="24"/>
              </w:rPr>
            </w:pPr>
          </w:p>
        </w:tc>
        <w:tc>
          <w:tcPr>
            <w:tcW w:w="3144" w:type="dxa"/>
            <w:shd w:val="clear" w:color="auto" w:fill="auto"/>
            <w:vAlign w:val="center"/>
          </w:tcPr>
          <w:p w14:paraId="3D37627A">
            <w:pPr>
              <w:spacing w:line="360" w:lineRule="auto"/>
              <w:jc w:val="center"/>
              <w:rPr>
                <w:rFonts w:ascii="Times New Roman" w:hAnsi="Times New Roman" w:eastAsia="仿宋_GB2312" w:cs="Times New Roman"/>
                <w:sz w:val="24"/>
              </w:rPr>
            </w:pPr>
          </w:p>
        </w:tc>
        <w:tc>
          <w:tcPr>
            <w:tcW w:w="7404" w:type="dxa"/>
            <w:shd w:val="clear" w:color="auto" w:fill="auto"/>
            <w:vAlign w:val="center"/>
          </w:tcPr>
          <w:p w14:paraId="791D2EF8">
            <w:pPr>
              <w:spacing w:line="360" w:lineRule="auto"/>
              <w:jc w:val="center"/>
              <w:rPr>
                <w:rFonts w:ascii="Times New Roman" w:hAnsi="Times New Roman" w:eastAsia="仿宋_GB2312" w:cs="Times New Roman"/>
                <w:sz w:val="24"/>
              </w:rPr>
            </w:pPr>
          </w:p>
        </w:tc>
      </w:tr>
      <w:tr w14:paraId="1EB39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2A0A858F">
            <w:pPr>
              <w:spacing w:line="360" w:lineRule="auto"/>
              <w:jc w:val="center"/>
              <w:rPr>
                <w:rFonts w:ascii="Times New Roman" w:hAnsi="Times New Roman" w:eastAsia="仿宋_GB2312" w:cs="Times New Roman"/>
                <w:sz w:val="24"/>
              </w:rPr>
            </w:pPr>
          </w:p>
        </w:tc>
        <w:tc>
          <w:tcPr>
            <w:tcW w:w="1727" w:type="dxa"/>
            <w:shd w:val="clear" w:color="auto" w:fill="auto"/>
            <w:vAlign w:val="center"/>
          </w:tcPr>
          <w:p w14:paraId="107BDABB">
            <w:pPr>
              <w:spacing w:line="360" w:lineRule="auto"/>
              <w:jc w:val="center"/>
              <w:rPr>
                <w:rFonts w:ascii="Times New Roman" w:hAnsi="Times New Roman" w:eastAsia="仿宋_GB2312" w:cs="Times New Roman"/>
                <w:sz w:val="24"/>
              </w:rPr>
            </w:pPr>
          </w:p>
        </w:tc>
        <w:tc>
          <w:tcPr>
            <w:tcW w:w="3144" w:type="dxa"/>
            <w:shd w:val="clear" w:color="auto" w:fill="auto"/>
            <w:vAlign w:val="center"/>
          </w:tcPr>
          <w:p w14:paraId="16D3BAED">
            <w:pPr>
              <w:spacing w:line="360" w:lineRule="auto"/>
              <w:jc w:val="center"/>
              <w:rPr>
                <w:rFonts w:ascii="Times New Roman" w:hAnsi="Times New Roman" w:eastAsia="仿宋_GB2312" w:cs="Times New Roman"/>
                <w:sz w:val="24"/>
              </w:rPr>
            </w:pPr>
          </w:p>
        </w:tc>
        <w:tc>
          <w:tcPr>
            <w:tcW w:w="7404" w:type="dxa"/>
            <w:shd w:val="clear" w:color="auto" w:fill="auto"/>
            <w:vAlign w:val="center"/>
          </w:tcPr>
          <w:p w14:paraId="2431B836">
            <w:pPr>
              <w:spacing w:line="360" w:lineRule="auto"/>
              <w:jc w:val="center"/>
              <w:rPr>
                <w:rFonts w:ascii="Times New Roman" w:hAnsi="Times New Roman" w:eastAsia="仿宋_GB2312" w:cs="Times New Roman"/>
                <w:sz w:val="24"/>
              </w:rPr>
            </w:pPr>
          </w:p>
        </w:tc>
      </w:tr>
      <w:tr w14:paraId="5052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2662BEAD">
            <w:pPr>
              <w:spacing w:line="360" w:lineRule="auto"/>
              <w:jc w:val="center"/>
              <w:rPr>
                <w:rFonts w:ascii="Times New Roman" w:hAnsi="Times New Roman" w:eastAsia="仿宋_GB2312" w:cs="Times New Roman"/>
                <w:sz w:val="24"/>
              </w:rPr>
            </w:pPr>
          </w:p>
        </w:tc>
        <w:tc>
          <w:tcPr>
            <w:tcW w:w="1727" w:type="dxa"/>
            <w:shd w:val="clear" w:color="auto" w:fill="auto"/>
            <w:vAlign w:val="center"/>
          </w:tcPr>
          <w:p w14:paraId="354988CC">
            <w:pPr>
              <w:spacing w:line="360" w:lineRule="auto"/>
              <w:jc w:val="center"/>
              <w:rPr>
                <w:rFonts w:ascii="Times New Roman" w:hAnsi="Times New Roman" w:eastAsia="仿宋_GB2312" w:cs="Times New Roman"/>
                <w:sz w:val="24"/>
              </w:rPr>
            </w:pPr>
          </w:p>
        </w:tc>
        <w:tc>
          <w:tcPr>
            <w:tcW w:w="3144" w:type="dxa"/>
            <w:shd w:val="clear" w:color="auto" w:fill="auto"/>
            <w:vAlign w:val="center"/>
          </w:tcPr>
          <w:p w14:paraId="7801FBC5">
            <w:pPr>
              <w:spacing w:line="360" w:lineRule="auto"/>
              <w:jc w:val="center"/>
              <w:rPr>
                <w:rFonts w:ascii="Times New Roman" w:hAnsi="Times New Roman" w:eastAsia="仿宋_GB2312" w:cs="Times New Roman"/>
                <w:sz w:val="24"/>
              </w:rPr>
            </w:pPr>
          </w:p>
        </w:tc>
        <w:tc>
          <w:tcPr>
            <w:tcW w:w="7404" w:type="dxa"/>
            <w:shd w:val="clear" w:color="auto" w:fill="auto"/>
            <w:vAlign w:val="center"/>
          </w:tcPr>
          <w:p w14:paraId="7A3464DE">
            <w:pPr>
              <w:spacing w:line="360" w:lineRule="auto"/>
              <w:jc w:val="center"/>
              <w:rPr>
                <w:rFonts w:ascii="Times New Roman" w:hAnsi="Times New Roman" w:eastAsia="仿宋_GB2312" w:cs="Times New Roman"/>
                <w:sz w:val="24"/>
              </w:rPr>
            </w:pPr>
          </w:p>
        </w:tc>
      </w:tr>
      <w:tr w14:paraId="64C1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2883415E">
            <w:pPr>
              <w:spacing w:line="360" w:lineRule="auto"/>
              <w:jc w:val="center"/>
              <w:rPr>
                <w:rFonts w:ascii="Times New Roman" w:hAnsi="Times New Roman" w:eastAsia="仿宋_GB2312" w:cs="Times New Roman"/>
                <w:sz w:val="24"/>
              </w:rPr>
            </w:pPr>
          </w:p>
        </w:tc>
        <w:tc>
          <w:tcPr>
            <w:tcW w:w="1727" w:type="dxa"/>
            <w:shd w:val="clear" w:color="auto" w:fill="auto"/>
            <w:vAlign w:val="center"/>
          </w:tcPr>
          <w:p w14:paraId="5887B26B">
            <w:pPr>
              <w:spacing w:line="360" w:lineRule="auto"/>
              <w:jc w:val="center"/>
              <w:rPr>
                <w:rFonts w:ascii="Times New Roman" w:hAnsi="Times New Roman" w:eastAsia="仿宋_GB2312" w:cs="Times New Roman"/>
                <w:sz w:val="24"/>
              </w:rPr>
            </w:pPr>
          </w:p>
        </w:tc>
        <w:tc>
          <w:tcPr>
            <w:tcW w:w="3144" w:type="dxa"/>
            <w:shd w:val="clear" w:color="auto" w:fill="auto"/>
            <w:vAlign w:val="center"/>
          </w:tcPr>
          <w:p w14:paraId="581C803A">
            <w:pPr>
              <w:spacing w:line="360" w:lineRule="auto"/>
              <w:jc w:val="center"/>
              <w:rPr>
                <w:rFonts w:ascii="Times New Roman" w:hAnsi="Times New Roman" w:eastAsia="仿宋_GB2312" w:cs="Times New Roman"/>
                <w:sz w:val="24"/>
              </w:rPr>
            </w:pPr>
          </w:p>
        </w:tc>
        <w:tc>
          <w:tcPr>
            <w:tcW w:w="7404" w:type="dxa"/>
            <w:shd w:val="clear" w:color="auto" w:fill="auto"/>
            <w:vAlign w:val="center"/>
          </w:tcPr>
          <w:p w14:paraId="63B43907">
            <w:pPr>
              <w:spacing w:line="360" w:lineRule="auto"/>
              <w:jc w:val="center"/>
              <w:rPr>
                <w:rFonts w:ascii="Times New Roman" w:hAnsi="Times New Roman" w:eastAsia="仿宋_GB2312" w:cs="Times New Roman"/>
                <w:sz w:val="24"/>
              </w:rPr>
            </w:pPr>
          </w:p>
        </w:tc>
      </w:tr>
      <w:tr w14:paraId="1144C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13F2028C">
            <w:pPr>
              <w:spacing w:line="360" w:lineRule="auto"/>
              <w:jc w:val="center"/>
              <w:rPr>
                <w:rFonts w:ascii="Times New Roman" w:hAnsi="Times New Roman" w:eastAsia="仿宋_GB2312" w:cs="Times New Roman"/>
                <w:sz w:val="24"/>
              </w:rPr>
            </w:pPr>
          </w:p>
        </w:tc>
        <w:tc>
          <w:tcPr>
            <w:tcW w:w="1727" w:type="dxa"/>
            <w:shd w:val="clear" w:color="auto" w:fill="auto"/>
            <w:vAlign w:val="center"/>
          </w:tcPr>
          <w:p w14:paraId="5A064EA9">
            <w:pPr>
              <w:spacing w:line="360" w:lineRule="auto"/>
              <w:jc w:val="center"/>
              <w:rPr>
                <w:rFonts w:ascii="Times New Roman" w:hAnsi="Times New Roman" w:eastAsia="仿宋_GB2312" w:cs="Times New Roman"/>
                <w:sz w:val="24"/>
              </w:rPr>
            </w:pPr>
          </w:p>
        </w:tc>
        <w:tc>
          <w:tcPr>
            <w:tcW w:w="3144" w:type="dxa"/>
            <w:shd w:val="clear" w:color="auto" w:fill="auto"/>
            <w:vAlign w:val="center"/>
          </w:tcPr>
          <w:p w14:paraId="2E069AD5">
            <w:pPr>
              <w:spacing w:line="360" w:lineRule="auto"/>
              <w:jc w:val="center"/>
              <w:rPr>
                <w:rFonts w:ascii="Times New Roman" w:hAnsi="Times New Roman" w:eastAsia="仿宋_GB2312" w:cs="Times New Roman"/>
                <w:sz w:val="24"/>
              </w:rPr>
            </w:pPr>
          </w:p>
        </w:tc>
        <w:tc>
          <w:tcPr>
            <w:tcW w:w="7404" w:type="dxa"/>
            <w:shd w:val="clear" w:color="auto" w:fill="auto"/>
            <w:vAlign w:val="center"/>
          </w:tcPr>
          <w:p w14:paraId="56B4E64F">
            <w:pPr>
              <w:spacing w:line="360" w:lineRule="auto"/>
              <w:jc w:val="center"/>
              <w:rPr>
                <w:rFonts w:ascii="Times New Roman" w:hAnsi="Times New Roman" w:eastAsia="仿宋_GB2312" w:cs="Times New Roman"/>
                <w:sz w:val="24"/>
              </w:rPr>
            </w:pPr>
          </w:p>
        </w:tc>
      </w:tr>
    </w:tbl>
    <w:p w14:paraId="05F5638B">
      <w:pPr>
        <w:spacing w:line="600" w:lineRule="auto"/>
        <w:ind w:firstLine="240" w:firstLineChars="100"/>
        <w:rPr>
          <w:rFonts w:ascii="Times New Roman" w:hAnsi="Times New Roman" w:eastAsia="黑体" w:cs="Times New Roman"/>
          <w:sz w:val="24"/>
          <w:szCs w:val="24"/>
        </w:rPr>
      </w:pPr>
      <w:r>
        <w:rPr>
          <w:rFonts w:ascii="Times New Roman" w:hAnsi="Times New Roman" w:eastAsia="仿宋_GB2312" w:cs="Times New Roman"/>
          <w:sz w:val="24"/>
          <w:szCs w:val="24"/>
        </w:rPr>
        <w:t xml:space="preserve">辅导员（班主任）签名：                  </w:t>
      </w:r>
    </w:p>
    <w:p w14:paraId="2CF61467">
      <w:pPr>
        <w:rPr>
          <w:rFonts w:ascii="Times New Roman" w:hAnsi="Times New Roman" w:eastAsia="仿宋" w:cs="Times New Roman"/>
          <w:sz w:val="32"/>
          <w:szCs w:val="32"/>
        </w:rPr>
        <w:sectPr>
          <w:pgSz w:w="16838" w:h="11906" w:orient="landscape"/>
          <w:pgMar w:top="1440" w:right="1800" w:bottom="1440" w:left="1800" w:header="851" w:footer="992" w:gutter="0"/>
          <w:cols w:space="425" w:num="1"/>
          <w:docGrid w:linePitch="312" w:charSpace="0"/>
        </w:sectPr>
      </w:pPr>
    </w:p>
    <w:p w14:paraId="2DE40BD9">
      <w:pPr>
        <w:rPr>
          <w:rFonts w:ascii="Times New Roman" w:hAnsi="Times New Roman" w:eastAsia="黑体" w:cs="Times New Roman"/>
          <w:sz w:val="32"/>
          <w:szCs w:val="32"/>
        </w:rPr>
      </w:pPr>
      <w:r>
        <w:rPr>
          <w:rFonts w:ascii="Times New Roman" w:hAnsi="Times New Roman" w:eastAsia="黑体" w:cs="Times New Roman"/>
          <w:sz w:val="32"/>
          <w:szCs w:val="32"/>
        </w:rPr>
        <w:t>附件3</w:t>
      </w:r>
    </w:p>
    <w:p w14:paraId="3ABF5F5F">
      <w:pPr>
        <w:rPr>
          <w:rFonts w:ascii="Times New Roman" w:hAnsi="Times New Roman" w:eastAsia="仿宋" w:cs="Times New Roman"/>
          <w:sz w:val="32"/>
          <w:szCs w:val="32"/>
        </w:rPr>
      </w:pPr>
    </w:p>
    <w:p w14:paraId="27E65B03">
      <w:pPr>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领导干部联系班级开展活动参考目录</w:t>
      </w:r>
    </w:p>
    <w:tbl>
      <w:tblPr>
        <w:tblStyle w:val="6"/>
        <w:tblW w:w="8188" w:type="dxa"/>
        <w:jc w:val="center"/>
        <w:tblLayout w:type="fixed"/>
        <w:tblCellMar>
          <w:top w:w="0" w:type="dxa"/>
          <w:left w:w="0" w:type="dxa"/>
          <w:bottom w:w="0" w:type="dxa"/>
          <w:right w:w="0" w:type="dxa"/>
        </w:tblCellMar>
      </w:tblPr>
      <w:tblGrid>
        <w:gridCol w:w="1174"/>
        <w:gridCol w:w="4001"/>
        <w:gridCol w:w="3013"/>
      </w:tblGrid>
      <w:tr w14:paraId="6C90D9D3">
        <w:tblPrEx>
          <w:tblCellMar>
            <w:top w:w="0" w:type="dxa"/>
            <w:left w:w="0" w:type="dxa"/>
            <w:bottom w:w="0" w:type="dxa"/>
            <w:right w:w="0" w:type="dxa"/>
          </w:tblCellMar>
        </w:tblPrEx>
        <w:trPr>
          <w:trHeight w:val="517" w:hRule="atLeast"/>
          <w:jc w:val="center"/>
        </w:trPr>
        <w:tc>
          <w:tcPr>
            <w:tcW w:w="11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8C317C">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活动类别</w:t>
            </w:r>
          </w:p>
        </w:tc>
        <w:tc>
          <w:tcPr>
            <w:tcW w:w="4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10FB6C">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活动类型</w:t>
            </w:r>
          </w:p>
        </w:tc>
        <w:tc>
          <w:tcPr>
            <w:tcW w:w="30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3F148F">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rPr>
              <w:t>开展方式</w:t>
            </w:r>
          </w:p>
        </w:tc>
      </w:tr>
      <w:tr w14:paraId="0D0E9CDC">
        <w:tblPrEx>
          <w:tblCellMar>
            <w:top w:w="0" w:type="dxa"/>
            <w:left w:w="0" w:type="dxa"/>
            <w:bottom w:w="0" w:type="dxa"/>
            <w:right w:w="0" w:type="dxa"/>
          </w:tblCellMar>
        </w:tblPrEx>
        <w:trPr>
          <w:trHeight w:val="868"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E9820E">
            <w:pPr>
              <w:widowControl/>
              <w:jc w:val="center"/>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思想引领</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91E1F5">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基础党课：党的性质宗旨、党的光辉历程、入党程序</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9F7AA4">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党课</w:t>
            </w:r>
          </w:p>
        </w:tc>
      </w:tr>
      <w:tr w14:paraId="4CDF5D3A">
        <w:tblPrEx>
          <w:tblCellMar>
            <w:top w:w="0" w:type="dxa"/>
            <w:left w:w="0" w:type="dxa"/>
            <w:bottom w:w="0" w:type="dxa"/>
            <w:right w:w="0" w:type="dxa"/>
          </w:tblCellMar>
        </w:tblPrEx>
        <w:trPr>
          <w:trHeight w:val="555"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264B62">
            <w:pPr>
              <w:jc w:val="center"/>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966363">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传统节日：清明、端午、中秋、重阳等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4DF994">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主题班会，节日起源及纪念方式</w:t>
            </w:r>
          </w:p>
        </w:tc>
      </w:tr>
      <w:tr w14:paraId="19C8BA9E">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F4BA81">
            <w:pPr>
              <w:jc w:val="center"/>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674BD0">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国家纪念日：中国人民抗日战争纪念日、国家公祭日等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48100F">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主题班会</w:t>
            </w:r>
          </w:p>
        </w:tc>
      </w:tr>
      <w:tr w14:paraId="2B83E92F">
        <w:tblPrEx>
          <w:tblCellMar>
            <w:top w:w="0" w:type="dxa"/>
            <w:left w:w="0" w:type="dxa"/>
            <w:bottom w:w="0" w:type="dxa"/>
            <w:right w:w="0" w:type="dxa"/>
          </w:tblCellMar>
        </w:tblPrEx>
        <w:trPr>
          <w:trHeight w:val="108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644F47">
            <w:pPr>
              <w:jc w:val="center"/>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D9F161">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革命领袖、杰出人物、重大历史事件纪念日：毛泽东诞辰、雷锋、长征胜利、一二·九、五四、建党等纪念日，国庆等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1C4602">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报告会、主题讲座、志愿服务、知识竞赛、主题演讲等</w:t>
            </w:r>
          </w:p>
        </w:tc>
      </w:tr>
      <w:tr w14:paraId="4F50BCEF">
        <w:tblPrEx>
          <w:tblCellMar>
            <w:top w:w="0" w:type="dxa"/>
            <w:left w:w="0" w:type="dxa"/>
            <w:bottom w:w="0" w:type="dxa"/>
            <w:right w:w="0" w:type="dxa"/>
          </w:tblCellMar>
        </w:tblPrEx>
        <w:trPr>
          <w:trHeight w:val="488"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3DFDF4">
            <w:pPr>
              <w:jc w:val="center"/>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007E32">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主题团会：根据团总支安排</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BEA8E7">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根据团总支要求</w:t>
            </w:r>
          </w:p>
        </w:tc>
      </w:tr>
      <w:tr w14:paraId="16C5B3E2">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A77EC9">
            <w:pPr>
              <w:jc w:val="center"/>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6A78CA">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形势与政策教育：紧贴时事热点</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6A8FEE">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主题讲座、视频学习</w:t>
            </w:r>
          </w:p>
        </w:tc>
      </w:tr>
      <w:tr w14:paraId="463103DE">
        <w:tblPrEx>
          <w:tblCellMar>
            <w:top w:w="0" w:type="dxa"/>
            <w:left w:w="0" w:type="dxa"/>
            <w:bottom w:w="0" w:type="dxa"/>
            <w:right w:w="0" w:type="dxa"/>
          </w:tblCellMar>
        </w:tblPrEx>
        <w:trPr>
          <w:trHeight w:val="539"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7E9692">
            <w:pPr>
              <w:widowControl/>
              <w:jc w:val="center"/>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主题教育</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EE896F">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诚信教育：考试月</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196B0C">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学校制度学习、承诺书签订等</w:t>
            </w:r>
          </w:p>
        </w:tc>
      </w:tr>
      <w:tr w14:paraId="1AE0B4F6">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830982">
            <w:pPr>
              <w:jc w:val="center"/>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F4EC64">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安全教育：宿舍安全、人身安全、财产安全、网络安全、防诈骗等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7602A1">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主题班会、视频资料学习、专题讲座</w:t>
            </w:r>
          </w:p>
        </w:tc>
      </w:tr>
      <w:tr w14:paraId="1AD5F87D">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16D991">
            <w:pPr>
              <w:jc w:val="center"/>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D4006E">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学风教育：学期总结计划、班级成绩分析、专业学习辅导、听课等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CEC37F">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主题班会、专业教师学习指导、听课</w:t>
            </w:r>
          </w:p>
        </w:tc>
      </w:tr>
      <w:tr w14:paraId="258EDCB1">
        <w:tblPrEx>
          <w:tblCellMar>
            <w:top w:w="0" w:type="dxa"/>
            <w:left w:w="0" w:type="dxa"/>
            <w:bottom w:w="0" w:type="dxa"/>
            <w:right w:w="0" w:type="dxa"/>
          </w:tblCellMar>
        </w:tblPrEx>
        <w:trPr>
          <w:trHeight w:val="460"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A739ED">
            <w:pPr>
              <w:widowControl/>
              <w:jc w:val="center"/>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问题反映及诉求</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396221">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座谈会：班委座谈会、学生代表座谈会</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AA1D47">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座谈会</w:t>
            </w:r>
          </w:p>
        </w:tc>
      </w:tr>
      <w:tr w14:paraId="0675E1DD">
        <w:tblPrEx>
          <w:tblCellMar>
            <w:top w:w="0" w:type="dxa"/>
            <w:left w:w="0" w:type="dxa"/>
            <w:bottom w:w="0" w:type="dxa"/>
            <w:right w:w="0" w:type="dxa"/>
          </w:tblCellMar>
        </w:tblPrEx>
        <w:trPr>
          <w:trHeight w:val="572"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C31F99">
            <w:pPr>
              <w:jc w:val="center"/>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125425">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个别访谈</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3C9DF0">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特殊群体学生访谈</w:t>
            </w:r>
          </w:p>
        </w:tc>
      </w:tr>
      <w:tr w14:paraId="4F2D05AC">
        <w:tblPrEx>
          <w:tblCellMar>
            <w:top w:w="0" w:type="dxa"/>
            <w:left w:w="0" w:type="dxa"/>
            <w:bottom w:w="0" w:type="dxa"/>
            <w:right w:w="0" w:type="dxa"/>
          </w:tblCellMar>
        </w:tblPrEx>
        <w:trPr>
          <w:trHeight w:val="555"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D3A29C">
            <w:pPr>
              <w:jc w:val="center"/>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C1D2C0">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深入学生宿舍</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807F3C">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卫生检查</w:t>
            </w:r>
          </w:p>
        </w:tc>
      </w:tr>
      <w:tr w14:paraId="36892647">
        <w:tblPrEx>
          <w:tblCellMar>
            <w:top w:w="0" w:type="dxa"/>
            <w:left w:w="0" w:type="dxa"/>
            <w:bottom w:w="0" w:type="dxa"/>
            <w:right w:w="0" w:type="dxa"/>
          </w:tblCellMar>
        </w:tblPrEx>
        <w:trPr>
          <w:trHeight w:val="622"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6D7E70">
            <w:pPr>
              <w:widowControl/>
              <w:jc w:val="center"/>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文体活动</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2424C2">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学校运动会</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EF1F92">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训练指导、观看比赛</w:t>
            </w:r>
          </w:p>
        </w:tc>
      </w:tr>
      <w:tr w14:paraId="7B4004E8">
        <w:tblPrEx>
          <w:tblCellMar>
            <w:top w:w="0" w:type="dxa"/>
            <w:left w:w="0" w:type="dxa"/>
            <w:bottom w:w="0" w:type="dxa"/>
            <w:right w:w="0" w:type="dxa"/>
          </w:tblCellMar>
        </w:tblPrEx>
        <w:trPr>
          <w:trHeight w:val="472"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305A04">
            <w:pPr>
              <w:jc w:val="left"/>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E194BE">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合唱节</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C4BCB0">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动员学生、加入其中</w:t>
            </w:r>
          </w:p>
        </w:tc>
      </w:tr>
      <w:tr w14:paraId="0083F356">
        <w:tblPrEx>
          <w:tblCellMar>
            <w:top w:w="0" w:type="dxa"/>
            <w:left w:w="0" w:type="dxa"/>
            <w:bottom w:w="0" w:type="dxa"/>
            <w:right w:w="0" w:type="dxa"/>
          </w:tblCellMar>
        </w:tblPrEx>
        <w:trPr>
          <w:trHeight w:val="648"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A4B10A">
            <w:pPr>
              <w:jc w:val="left"/>
              <w:rPr>
                <w:rFonts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27AAC8">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创新创业</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27D6FD">
            <w:pPr>
              <w:widowControl/>
              <w:jc w:val="left"/>
              <w:textAlignment w:val="center"/>
              <w:rPr>
                <w:rFonts w:ascii="Times New Roman" w:hAnsi="Times New Roman" w:eastAsia="仿宋_GB2312" w:cs="Times New Roman"/>
                <w:color w:val="000000"/>
                <w:sz w:val="24"/>
              </w:rPr>
            </w:pPr>
            <w:r>
              <w:rPr>
                <w:rFonts w:ascii="Times New Roman" w:hAnsi="Times New Roman" w:eastAsia="仿宋_GB2312" w:cs="Times New Roman"/>
                <w:color w:val="000000"/>
                <w:kern w:val="0"/>
                <w:sz w:val="24"/>
              </w:rPr>
              <w:t>指导作品、联系专业教师</w:t>
            </w:r>
          </w:p>
        </w:tc>
      </w:tr>
    </w:tbl>
    <w:p w14:paraId="0981B370">
      <w:pPr>
        <w:rPr>
          <w:rFonts w:ascii="Times New Roman" w:hAnsi="Times New Roman" w:eastAsia="黑体" w:cs="Times New Roman"/>
          <w:sz w:val="28"/>
        </w:rPr>
      </w:pPr>
    </w:p>
    <w:sectPr>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598BC">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7635567">
                          <w:pPr>
                            <w:pStyle w:val="4"/>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r>
                            <w:rPr>
                              <w:rFonts w:ascii="Times New Roman" w:hAnsi="Times New Roman" w:cs="Times New Roman"/>
                              <w:sz w:val="28"/>
                              <w:szCs w:val="28"/>
                            </w:rPr>
                            <w:t>—</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ZXGZeABAAC7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zgqW5or/ZI42Zp0+tx37TRHSnmf+0&#10;f2lp/j3nrIc3t74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GWVxmXgAQAAuwMAAA4AAAAA&#10;AAAAAQAgAAAAHgEAAGRycy9lMm9Eb2MueG1sUEsFBgAAAAAGAAYAWQEAAHAFAAAAAA==&#10;">
              <v:fill on="f" focussize="0,0"/>
              <v:stroke on="f"/>
              <v:imagedata o:title=""/>
              <o:lock v:ext="edit" aspectratio="f"/>
              <v:textbox inset="0mm,0mm,0mm,0mm" style="mso-fit-shape-to-text:t;">
                <w:txbxContent>
                  <w:p w14:paraId="67635567">
                    <w:pPr>
                      <w:pStyle w:val="4"/>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r>
                      <w:rPr>
                        <w:rFonts w:ascii="Times New Roman" w:hAnsi="Times New Roman" w:cs="Times New Roman"/>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57F"/>
    <w:rsid w:val="0000266B"/>
    <w:rsid w:val="00005F90"/>
    <w:rsid w:val="0006098C"/>
    <w:rsid w:val="00060C6E"/>
    <w:rsid w:val="000634D0"/>
    <w:rsid w:val="00095E6B"/>
    <w:rsid w:val="000C4EC2"/>
    <w:rsid w:val="000C586F"/>
    <w:rsid w:val="00100479"/>
    <w:rsid w:val="00134ECB"/>
    <w:rsid w:val="001D0C68"/>
    <w:rsid w:val="0022594A"/>
    <w:rsid w:val="00235BE1"/>
    <w:rsid w:val="0027672D"/>
    <w:rsid w:val="002868E7"/>
    <w:rsid w:val="002A7B5F"/>
    <w:rsid w:val="003464D8"/>
    <w:rsid w:val="00380107"/>
    <w:rsid w:val="003A5D76"/>
    <w:rsid w:val="003D3775"/>
    <w:rsid w:val="00406091"/>
    <w:rsid w:val="00434E09"/>
    <w:rsid w:val="00485E41"/>
    <w:rsid w:val="004B79BB"/>
    <w:rsid w:val="004C4F1C"/>
    <w:rsid w:val="004E1260"/>
    <w:rsid w:val="004F650E"/>
    <w:rsid w:val="00582545"/>
    <w:rsid w:val="005A6BA4"/>
    <w:rsid w:val="005B7A1F"/>
    <w:rsid w:val="005B7DE6"/>
    <w:rsid w:val="005C3481"/>
    <w:rsid w:val="005E0627"/>
    <w:rsid w:val="005F0959"/>
    <w:rsid w:val="00602E0A"/>
    <w:rsid w:val="00620FFA"/>
    <w:rsid w:val="00633BCC"/>
    <w:rsid w:val="0063725C"/>
    <w:rsid w:val="00643E53"/>
    <w:rsid w:val="00703A1E"/>
    <w:rsid w:val="007049E4"/>
    <w:rsid w:val="00711BEA"/>
    <w:rsid w:val="00750F89"/>
    <w:rsid w:val="007603D0"/>
    <w:rsid w:val="00773530"/>
    <w:rsid w:val="0078483C"/>
    <w:rsid w:val="00794D6D"/>
    <w:rsid w:val="007A4FAC"/>
    <w:rsid w:val="007C52CC"/>
    <w:rsid w:val="007F0DEB"/>
    <w:rsid w:val="00807A6A"/>
    <w:rsid w:val="0083157F"/>
    <w:rsid w:val="008326CB"/>
    <w:rsid w:val="00881CFD"/>
    <w:rsid w:val="008931E8"/>
    <w:rsid w:val="008A35F1"/>
    <w:rsid w:val="008C129F"/>
    <w:rsid w:val="008F597F"/>
    <w:rsid w:val="009154FE"/>
    <w:rsid w:val="009241A9"/>
    <w:rsid w:val="00953009"/>
    <w:rsid w:val="009530E3"/>
    <w:rsid w:val="009A2F4C"/>
    <w:rsid w:val="009B24FC"/>
    <w:rsid w:val="009E7F2B"/>
    <w:rsid w:val="00A011CF"/>
    <w:rsid w:val="00A41D9D"/>
    <w:rsid w:val="00A439A7"/>
    <w:rsid w:val="00A8133B"/>
    <w:rsid w:val="00A8510D"/>
    <w:rsid w:val="00AD4DFB"/>
    <w:rsid w:val="00AE1DD3"/>
    <w:rsid w:val="00AE691B"/>
    <w:rsid w:val="00B449E9"/>
    <w:rsid w:val="00B56907"/>
    <w:rsid w:val="00B645AD"/>
    <w:rsid w:val="00BE472B"/>
    <w:rsid w:val="00BE6C72"/>
    <w:rsid w:val="00BF34A8"/>
    <w:rsid w:val="00C04983"/>
    <w:rsid w:val="00C4136A"/>
    <w:rsid w:val="00C91B3E"/>
    <w:rsid w:val="00C92E15"/>
    <w:rsid w:val="00CA7218"/>
    <w:rsid w:val="00CD03F5"/>
    <w:rsid w:val="00CD5E23"/>
    <w:rsid w:val="00CE5976"/>
    <w:rsid w:val="00D24EEF"/>
    <w:rsid w:val="00D41F69"/>
    <w:rsid w:val="00D6744A"/>
    <w:rsid w:val="00D960E5"/>
    <w:rsid w:val="00DD0B22"/>
    <w:rsid w:val="00DD0C60"/>
    <w:rsid w:val="00E0577A"/>
    <w:rsid w:val="00E14E31"/>
    <w:rsid w:val="00E5029D"/>
    <w:rsid w:val="00E92141"/>
    <w:rsid w:val="00E9598F"/>
    <w:rsid w:val="00E97C7A"/>
    <w:rsid w:val="00EB7D42"/>
    <w:rsid w:val="00F040CB"/>
    <w:rsid w:val="00F10194"/>
    <w:rsid w:val="00F27829"/>
    <w:rsid w:val="00F472DA"/>
    <w:rsid w:val="00F5151D"/>
    <w:rsid w:val="00F65435"/>
    <w:rsid w:val="00F85682"/>
    <w:rsid w:val="00FA207B"/>
    <w:rsid w:val="00FB13F9"/>
    <w:rsid w:val="00FE19AE"/>
    <w:rsid w:val="055E4422"/>
    <w:rsid w:val="05790F5B"/>
    <w:rsid w:val="134947B2"/>
    <w:rsid w:val="2A1427E8"/>
    <w:rsid w:val="46F05578"/>
    <w:rsid w:val="4A84492A"/>
    <w:rsid w:val="4E031912"/>
    <w:rsid w:val="601B0D3D"/>
    <w:rsid w:val="66507A99"/>
    <w:rsid w:val="6C30791F"/>
    <w:rsid w:val="6D2F0B61"/>
    <w:rsid w:val="735760D9"/>
    <w:rsid w:val="7C8639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字符"/>
    <w:basedOn w:val="7"/>
    <w:link w:val="3"/>
    <w:semiHidden/>
    <w:qFormat/>
    <w:uiPriority w:val="99"/>
    <w:rPr>
      <w:sz w:val="18"/>
      <w:szCs w:val="18"/>
    </w:rPr>
  </w:style>
  <w:style w:type="character" w:customStyle="1" w:styleId="13">
    <w:name w:val="日期 字符"/>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1794</Words>
  <Characters>2266</Characters>
  <Lines>18</Lines>
  <Paragraphs>5</Paragraphs>
  <TotalTime>282</TotalTime>
  <ScaleCrop>false</ScaleCrop>
  <LinksUpToDate>false</LinksUpToDate>
  <CharactersWithSpaces>2356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2018-11-09T02:54:00Z</dcterms:created>
  <dc:creator>lenovo</dc:creator>
  <cp:lastModifiedBy>Davor_suker</cp:lastModifiedBy>
  <cp:lastPrinted>2025-04-02T07:15:00Z</cp:lastPrinted>
  <dcterms:modified xsi:type="dcterms:W3CDTF">2026-03-17T08:01:09Z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eyJoZGlkIjoiZDZhYjM2MzMzNGVmOGZkN2EyNmM4ZDlmMjYwYWFlM2YiLCJ1c2VySWQiOiI1NTM0NDU1OTMifQ==</vt:lpwstr>
  </property>
  <property fmtid="{D5CDD505-2E9C-101B-9397-08002B2CF9AE}" pid="3" name="KSOProductBuildVer">
    <vt:lpwstr>2052-12.1.0.25225</vt:lpwstr>
  </property>
  <property fmtid="{D5CDD505-2E9C-101B-9397-08002B2CF9AE}" pid="4" name="ICV">
    <vt:lpwstr>0F4E0FA02CAC4D6496FEE7141AC3B1DA_13</vt:lpwstr>
  </property>
</Properties>
</file>