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9C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工作提醒</w:t>
      </w:r>
    </w:p>
    <w:p w14:paraId="50F8E3AE"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1.各学院：《济宁医学院走读学生住宿费退费申请表》可在济宁医学院学生工作处网站“下载中心”下载。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B230A4"/>
    <w:rsid w:val="6DCE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561</Characters>
  <Lines>0</Lines>
  <Paragraphs>0</Paragraphs>
  <TotalTime>0</TotalTime>
  <ScaleCrop>false</ScaleCrop>
  <LinksUpToDate>false</LinksUpToDate>
  <CharactersWithSpaces>562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2025-11-10T09:22:00Z</dcterms:created>
  <dc:creator>admin</dc:creator>
  <cp:lastModifiedBy>诺丁山</cp:lastModifiedBy>
  <dcterms:modified xsi:type="dcterms:W3CDTF">2025-11-12T06:20:29Z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eyJoZGlkIjoiMDgwMGQ3NTlhNjRlMTc3YmE3MzIzZmRjNTYzNGQ4MzAiLCJ1c2VySWQiOiIzMDU2MDY5MjYifQ==</vt:lpwstr>
  </property>
  <property fmtid="{D5CDD505-2E9C-101B-9397-08002B2CF9AE}" pid="4" name="ICV">
    <vt:lpwstr>FE27525DE1AD4645A0D20159E3D82659_12</vt:lpwstr>
  </property>
</Properties>
</file>