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379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济宁医学院</w:t>
      </w:r>
    </w:p>
    <w:p w14:paraId="59266871">
      <w:pPr>
        <w:keepNext w:val="0"/>
        <w:keepLines w:val="0"/>
        <w:pageBreakBefore w:val="0"/>
        <w:tabs>
          <w:tab w:val="center" w:pos="4422"/>
          <w:tab w:val="left" w:pos="7713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关于开展20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25</w:t>
      </w:r>
      <w:r>
        <w:rPr>
          <w:rFonts w:hint="eastAsia" w:ascii="方正小标宋简体" w:eastAsia="方正小标宋简体"/>
          <w:sz w:val="44"/>
          <w:szCs w:val="44"/>
        </w:rPr>
        <w:t>-202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eastAsia="方正小标宋简体"/>
          <w:sz w:val="44"/>
          <w:szCs w:val="44"/>
        </w:rPr>
        <w:t>学年家庭经济困难学生</w:t>
      </w:r>
    </w:p>
    <w:p w14:paraId="201D7824">
      <w:pPr>
        <w:keepNext w:val="0"/>
        <w:keepLines w:val="0"/>
        <w:pageBreakBefore w:val="0"/>
        <w:tabs>
          <w:tab w:val="center" w:pos="4422"/>
          <w:tab w:val="left" w:pos="7713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认定工作的通知</w:t>
      </w:r>
    </w:p>
    <w:p w14:paraId="6F8505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560" w:firstLineChars="200"/>
        <w:jc w:val="center"/>
        <w:textAlignment w:val="auto"/>
        <w:rPr>
          <w:rFonts w:ascii="仿宋_GB2312" w:eastAsia="仿宋_GB2312"/>
          <w:sz w:val="28"/>
          <w:szCs w:val="28"/>
        </w:rPr>
      </w:pPr>
    </w:p>
    <w:p w14:paraId="32FA42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="Times New Roman" w:hAnsi="Times New Roman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  <w:r>
        <w:rPr>
          <w:rFonts w:hint="eastAsia" w:ascii="Times New Roman" w:hAnsi="Times New Roman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 w14:paraId="3E66F1F1">
      <w:pPr>
        <w:keepNext w:val="0"/>
        <w:keepLines w:val="0"/>
        <w:pageBreakBefore w:val="0"/>
        <w:tabs>
          <w:tab w:val="center" w:pos="4422"/>
          <w:tab w:val="left" w:pos="7713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根据山东省教育厅等7部门《关于印发&lt;山东省家庭经济困难学生认定办法&gt;的通知》（鲁教材发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[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1号文）《山东省教育厅等3部门关于进一步加强精准资助工作的通知》（鲁教财函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[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58号文）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等文件要求，经研究，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决定</w:t>
      </w:r>
      <w:r>
        <w:rPr>
          <w:rFonts w:hint="eastAsia" w:ascii="仿宋_GB2312" w:hAnsi="Times New Roman" w:eastAsia="仿宋_GB2312" w:cs="Times New Roman"/>
          <w:sz w:val="32"/>
          <w:szCs w:val="32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开展2025-2026学年家庭经济困难学生认定工作，现将有关事项通知如下：</w:t>
      </w:r>
    </w:p>
    <w:p w14:paraId="4569BE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一、</w:t>
      </w:r>
      <w:r>
        <w:rPr>
          <w:rFonts w:hint="eastAsia" w:ascii="黑体" w:eastAsia="黑体" w:cs="Times New Roman"/>
          <w:sz w:val="32"/>
          <w:szCs w:val="32"/>
          <w:lang w:val="en-US" w:eastAsia="zh-CN"/>
        </w:rPr>
        <w:t>认定</w:t>
      </w:r>
      <w:r>
        <w:rPr>
          <w:rFonts w:hint="eastAsia" w:ascii="黑体" w:hAnsi="Times New Roman" w:eastAsia="黑体" w:cs="Times New Roman"/>
          <w:sz w:val="32"/>
          <w:szCs w:val="32"/>
        </w:rPr>
        <w:t>范围与条件</w:t>
      </w:r>
    </w:p>
    <w:p w14:paraId="0962E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详见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《济宁医学院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家庭经济困难学生认定工作实施意见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济医院字[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]42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号文）</w:t>
      </w:r>
    </w:p>
    <w:p w14:paraId="3AA86D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>二、认定档次</w:t>
      </w:r>
    </w:p>
    <w:p w14:paraId="4CC224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我校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家庭经济困难学生认定档次分为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u w:val="none"/>
          <w:lang w:bidi="ar"/>
        </w:rPr>
        <w:t>特殊困难、困难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u w:val="none"/>
          <w:lang w:bidi="ar"/>
        </w:rPr>
        <w:t>两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u w:val="none"/>
          <w:lang w:bidi="ar"/>
        </w:rPr>
        <w:t>档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u w:val="none"/>
          <w:lang w:bidi="ar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u w:val="none"/>
          <w:lang w:bidi="ar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u w:val="none"/>
          <w:lang w:val="en-US" w:eastAsia="zh-CN" w:bidi="ar"/>
        </w:rPr>
        <w:t>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u w:val="none"/>
          <w:lang w:bidi="ar"/>
        </w:rPr>
        <w:t>设置比例、限制名额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u w:val="none"/>
          <w:lang w:bidi="ar"/>
        </w:rPr>
        <w:t>。</w:t>
      </w:r>
    </w:p>
    <w:p w14:paraId="69C41D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default" w:ascii="黑体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eastAsia="黑体" w:cs="Times New Roman"/>
          <w:sz w:val="32"/>
          <w:szCs w:val="32"/>
          <w:lang w:val="en-US" w:eastAsia="zh-CN"/>
        </w:rPr>
        <w:t>三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、认定程序</w:t>
      </w:r>
    </w:p>
    <w:p w14:paraId="3BBE1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（一）学生申请（即日起至10月17日）</w:t>
      </w:r>
    </w:p>
    <w:p w14:paraId="0FB39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学生自愿提出申请，通过手机端下载“爱山东”APP或电脑端打开网址如实填报相关信息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具体操作详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见附件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）。</w:t>
      </w:r>
    </w:p>
    <w:p w14:paraId="0E55B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3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注意事项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系统中标注为特殊群体类型的学生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（残疾学生除外）登录后无需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填表，默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为特殊困难学生，申请状态为“免申即享”。如学生自愿放弃困难生认定，则需提交《济宁医学院学生自愿放弃家庭经济困难认定及助学金资助备案表》。系统中的残疾学生申请家庭经济困难学生但未被认定的，学院须留存相关佐证材料并提交《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重点保障学生未认定家庭经济困难汇总表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》。</w:t>
      </w:r>
    </w:p>
    <w:p w14:paraId="45025E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（二）学校确定推荐档次分值范围（10月18日）</w:t>
      </w:r>
    </w:p>
    <w:p w14:paraId="2F61DE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10月18日，学校将根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据学生申请材料确定每个档次困难生的分值范围，分值发布后各学院方可查看并确认学生对应档次。</w:t>
      </w:r>
    </w:p>
    <w:p w14:paraId="4CD55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（三）班级评议（10月18日-10月20日）</w:t>
      </w:r>
    </w:p>
    <w:p w14:paraId="5C08C6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各学院班级评议小组登录系统对系统量化分值进行修正调整（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具体操作详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见附件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，初步确定家庭经济困难学生资格及档次。班级认定结束后，上传签字后的PDF版认定报告（系统内自行下载模板）。</w:t>
      </w:r>
    </w:p>
    <w:p w14:paraId="30318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（四）学院评议（10月21日-10月23日）</w:t>
      </w:r>
    </w:p>
    <w:p w14:paraId="142A6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1.学院认定小组登录系统（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具体操作详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见附件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，审核班级评议小组评议结果。统筹各评议小组情况，初步确定家庭经济困难学生认定名单。</w:t>
      </w:r>
    </w:p>
    <w:p w14:paraId="368D9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2.学院认定小组将本学院家庭经济困难学生名单及档次以适当方式、在适当范围内公示不少于2个工作日。公示时，严禁涉及学生个人敏感信息及隐私。</w:t>
      </w:r>
    </w:p>
    <w:p w14:paraId="43A3D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学院认定小组在系统中完成本学院认定名单推荐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，10月23日下午4点前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上传签字、盖章后的PDF版认定报告（系统内自行下载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模板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 w14:paraId="1FD5F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</w:rPr>
        <w:t>）学校审核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（10月27日-10月31日）</w:t>
      </w:r>
    </w:p>
    <w:p w14:paraId="070457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学校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审核无误后，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以适当方式、在适当范围内公示5个工作日。</w:t>
      </w:r>
    </w:p>
    <w:p w14:paraId="3177D47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20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（六）</w:t>
      </w:r>
      <w:r>
        <w:rPr>
          <w:rFonts w:hint="eastAsia" w:ascii="楷体_GB2312" w:hAnsi="楷体_GB2312" w:eastAsia="楷体_GB2312" w:cs="楷体_GB2312"/>
          <w:sz w:val="32"/>
          <w:szCs w:val="32"/>
        </w:rPr>
        <w:t>名单审定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（10月31日）</w:t>
      </w:r>
    </w:p>
    <w:p w14:paraId="7A68E19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200" w:firstLine="320" w:firstLineChars="100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公示无异议后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学校学生资助工作领导小组审定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 w14:paraId="1365F2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16" w:firstLineChars="200"/>
        <w:textAlignment w:val="auto"/>
        <w:rPr>
          <w:rFonts w:hint="default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  <w:lang w:eastAsia="zh-CN"/>
        </w:rPr>
        <w:t>四</w:t>
      </w:r>
      <w:r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</w:rPr>
        <w:t>、材料报送</w:t>
      </w:r>
    </w:p>
    <w:p w14:paraId="7A851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填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报材料。《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济宁医学院2025-2026学年家庭经济困难学生信息备案表》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《重点保障学生未认定家庭经济困难汇总表》（见附件3、4）</w:t>
      </w: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，需提交电子版和纸质版材料，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《济宁医学院学生自愿放弃家庭经济困难认定及助学金资助备案表》（见附件5），需提交PDF扫描版（原件学院自行留存），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10月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23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日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10:00</w:t>
      </w: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前以学院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为单位报送</w:t>
      </w:r>
      <w:bookmarkStart w:id="0" w:name="OLE_LINK1"/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学生工作处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田由甲（日照校区纸质版报送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学生工作处孙一甲）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40A7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（二）证明材料。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山东省高等教育资助申请表》（见附件6）、相关的证明材料、评审报告、公示照片（班级、学院）由学院留存。各学院须为每一名困难学生建立档案，实行动态管理，档案内容涉及学生个人及家庭信息，指定专人负责、妥善保管。</w:t>
      </w:r>
    </w:p>
    <w:p w14:paraId="1B344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、工作要求</w:t>
      </w:r>
    </w:p>
    <w:p w14:paraId="31695C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0" w:firstLineChars="200"/>
        <w:jc w:val="left"/>
        <w:textAlignment w:val="auto"/>
      </w:pPr>
      <w:r>
        <w:rPr>
          <w:rFonts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 xml:space="preserve">（一）高度重视，加强组织领导 </w:t>
      </w:r>
    </w:p>
    <w:p w14:paraId="02BC1D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u w:val="none"/>
          <w:lang w:val="en-US" w:eastAsia="zh-CN" w:bidi="ar"/>
        </w:rPr>
        <w:t>各学院家庭经济困难学生认定小组及班级评议小组须规范工作程序，加强对认定工作的指导和监督，做到学院准确认定、规范建档，确保经认定的家庭经济困难学生至少获得国家助学金、国家励志奖学金、省政府励志奖学金、学校助学金、勤工助学中的一项资助。</w:t>
      </w:r>
    </w:p>
    <w:p w14:paraId="15A9E2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0" w:firstLineChars="200"/>
        <w:jc w:val="left"/>
        <w:textAlignment w:val="auto"/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 xml:space="preserve">（二）公平公正，保护学生隐私 </w:t>
      </w:r>
    </w:p>
    <w:p w14:paraId="544EA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各学院务必遵循公开、公平、公正的原则，同时注意保护学生尊严，维护学生隐私。评定学生家庭经济状况时，不能让学生当众诉苦、相互比困。</w:t>
      </w:r>
    </w:p>
    <w:p w14:paraId="11A20B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0" w:firstLineChars="200"/>
        <w:jc w:val="left"/>
        <w:textAlignment w:val="auto"/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（三）如实申报，加强诚信教育</w:t>
      </w:r>
    </w:p>
    <w:p w14:paraId="1D8B5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各学院要加强学生诚信教育，引导学生如实填报家庭情况及相关信息，及时告知家庭经济状况变化情况。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如发现弄虚作假现象，一经核实，取消资助资格，收回资助资金。情节严重的，学校将依据有关规定进行严肃处理。</w:t>
      </w:r>
    </w:p>
    <w:p w14:paraId="1586B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联系人：田由甲    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678586</w:t>
      </w:r>
    </w:p>
    <w:p w14:paraId="4DF7D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748F17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附件：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1.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山东省学生资助一网通办平台操作说明（学生）</w:t>
      </w:r>
    </w:p>
    <w:p w14:paraId="19FB42B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2.山东省学生资助一网通办平台操作说明（学院、班级）</w:t>
      </w:r>
    </w:p>
    <w:p w14:paraId="5510420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left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3.济宁医学院2025-2026学年家庭经济困难学生信息备案表</w:t>
      </w:r>
    </w:p>
    <w:p w14:paraId="3C38F85E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1600" w:firstLineChars="500"/>
        <w:textAlignment w:val="auto"/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4.重点保障学生中未认定家庭经济困难学生名单</w:t>
      </w:r>
    </w:p>
    <w:p w14:paraId="118D376A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1916" w:leftChars="760" w:hanging="320" w:hangingChars="100"/>
        <w:textAlignment w:val="auto"/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5.济宁医学院学生自愿放弃家庭经济困难认定及助学金资助备案表</w:t>
      </w:r>
    </w:p>
    <w:p w14:paraId="69D1841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1600" w:firstLineChars="500"/>
        <w:textAlignment w:val="auto"/>
        <w:rPr>
          <w:rFonts w:hint="default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6.山东省高等教育资助申请表</w:t>
      </w:r>
    </w:p>
    <w:p w14:paraId="199CAE4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333333"/>
          <w:sz w:val="32"/>
          <w:szCs w:val="32"/>
        </w:rPr>
      </w:pPr>
    </w:p>
    <w:p w14:paraId="2EBA67D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333333"/>
          <w:sz w:val="32"/>
          <w:szCs w:val="32"/>
        </w:rPr>
      </w:pPr>
    </w:p>
    <w:p w14:paraId="086DC6F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333333"/>
          <w:sz w:val="32"/>
          <w:szCs w:val="32"/>
        </w:rPr>
      </w:pPr>
    </w:p>
    <w:p w14:paraId="0C8913B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080" w:firstLineChars="1900"/>
        <w:textAlignment w:val="auto"/>
        <w:rPr>
          <w:rFonts w:ascii="仿宋_GB2312" w:eastAsia="仿宋_GB2312"/>
          <w:color w:val="333333"/>
          <w:sz w:val="32"/>
          <w:szCs w:val="32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学生工作处</w:t>
      </w:r>
    </w:p>
    <w:p w14:paraId="1642406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jc w:val="center"/>
        <w:textAlignment w:val="auto"/>
        <w:rPr>
          <w:rFonts w:ascii="仿宋_GB2312" w:eastAsia="仿宋_GB2312"/>
          <w:position w:val="10"/>
          <w:sz w:val="28"/>
          <w:szCs w:val="28"/>
          <w:u w:val="single"/>
        </w:rPr>
      </w:pPr>
      <w:r>
        <w:rPr>
          <w:rFonts w:hint="eastAsia" w:ascii="仿宋_GB2312" w:eastAsia="仿宋_GB2312"/>
          <w:color w:val="333333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color w:val="333333"/>
          <w:sz w:val="32"/>
          <w:szCs w:val="32"/>
        </w:rPr>
        <w:t>20</w:t>
      </w:r>
      <w:r>
        <w:rPr>
          <w:rFonts w:hint="eastAsia" w:ascii="仿宋_GB2312" w:eastAsia="仿宋_GB2312"/>
          <w:color w:val="333333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color w:val="333333"/>
          <w:sz w:val="32"/>
          <w:szCs w:val="32"/>
        </w:rPr>
        <w:t>年</w:t>
      </w:r>
      <w:r>
        <w:rPr>
          <w:rFonts w:hint="eastAsia" w:ascii="仿宋_GB2312" w:eastAsia="仿宋_GB2312"/>
          <w:color w:val="333333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color w:val="333333"/>
          <w:sz w:val="32"/>
          <w:szCs w:val="32"/>
        </w:rPr>
        <w:t>月</w:t>
      </w:r>
      <w:r>
        <w:rPr>
          <w:rFonts w:hint="eastAsia" w:ascii="仿宋_GB2312" w:eastAsia="仿宋_GB2312"/>
          <w:color w:val="333333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color w:val="333333"/>
          <w:sz w:val="32"/>
          <w:szCs w:val="32"/>
        </w:rPr>
        <w:t>日</w:t>
      </w:r>
    </w:p>
    <w:sectPr>
      <w:footerReference r:id="rId5" w:type="first"/>
      <w:footerReference r:id="rId3" w:type="default"/>
      <w:footerReference r:id="rId4" w:type="even"/>
      <w:pgSz w:w="11906" w:h="16838"/>
      <w:pgMar w:top="1440" w:right="1531" w:bottom="1440" w:left="1531" w:header="851" w:footer="850" w:gutter="0"/>
      <w:pgNumType w:fmt="decimal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B7BFA">
    <w:pPr>
      <w:pStyle w:val="4"/>
      <w:jc w:val="right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81807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 w14:paraId="6F0BFD8C">
                              <w:pPr>
                                <w:pStyle w:val="4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3 -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A71F7A5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81807"/>
                      <w:docPartObj>
                        <w:docPartGallery w:val="autotext"/>
                      </w:docPartObj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 w14:paraId="6F0BFD8C">
                        <w:pPr>
                          <w:pStyle w:val="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t>-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3 -</w: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 w14:paraId="5A71F7A5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DF2EA5D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FA8BA">
    <w:pPr>
      <w:pStyle w:val="4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83234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 w14:paraId="7674BAF2">
                              <w:pPr>
                                <w:pStyle w:val="4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4 -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5F859DB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83234"/>
                      <w:docPartObj>
                        <w:docPartGallery w:val="autotext"/>
                      </w:docPartObj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 w14:paraId="7674BAF2">
                        <w:pPr>
                          <w:pStyle w:val="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t>-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4 -</w: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 w14:paraId="35F859DB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3C72C">
    <w:pPr>
      <w:pStyle w:val="4"/>
      <w:jc w:val="right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6474D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6474D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EEEED7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C679A2"/>
    <w:rsid w:val="00013BB5"/>
    <w:rsid w:val="00027B1D"/>
    <w:rsid w:val="00057A65"/>
    <w:rsid w:val="00062176"/>
    <w:rsid w:val="00093FB2"/>
    <w:rsid w:val="00097666"/>
    <w:rsid w:val="000B3156"/>
    <w:rsid w:val="000C6E80"/>
    <w:rsid w:val="001C7470"/>
    <w:rsid w:val="001E1135"/>
    <w:rsid w:val="001E2B73"/>
    <w:rsid w:val="00204601"/>
    <w:rsid w:val="00211EBC"/>
    <w:rsid w:val="00251711"/>
    <w:rsid w:val="002631FB"/>
    <w:rsid w:val="0027531B"/>
    <w:rsid w:val="00280E95"/>
    <w:rsid w:val="002930D1"/>
    <w:rsid w:val="002D2CC5"/>
    <w:rsid w:val="00316BBC"/>
    <w:rsid w:val="0033575B"/>
    <w:rsid w:val="00351F0D"/>
    <w:rsid w:val="00355941"/>
    <w:rsid w:val="00392B57"/>
    <w:rsid w:val="00470C08"/>
    <w:rsid w:val="00476F48"/>
    <w:rsid w:val="004856F1"/>
    <w:rsid w:val="00497227"/>
    <w:rsid w:val="004E296C"/>
    <w:rsid w:val="00506EAF"/>
    <w:rsid w:val="0058508D"/>
    <w:rsid w:val="005C67B1"/>
    <w:rsid w:val="005D5BFC"/>
    <w:rsid w:val="006141F9"/>
    <w:rsid w:val="00655DFE"/>
    <w:rsid w:val="006A008E"/>
    <w:rsid w:val="006B6A05"/>
    <w:rsid w:val="0074003E"/>
    <w:rsid w:val="00757332"/>
    <w:rsid w:val="007A0E76"/>
    <w:rsid w:val="007B7812"/>
    <w:rsid w:val="008563BD"/>
    <w:rsid w:val="008647B5"/>
    <w:rsid w:val="00871682"/>
    <w:rsid w:val="0088617D"/>
    <w:rsid w:val="008A76BC"/>
    <w:rsid w:val="00901643"/>
    <w:rsid w:val="009038EC"/>
    <w:rsid w:val="00910441"/>
    <w:rsid w:val="00911C97"/>
    <w:rsid w:val="00930E9A"/>
    <w:rsid w:val="009429DD"/>
    <w:rsid w:val="00943D78"/>
    <w:rsid w:val="009A213E"/>
    <w:rsid w:val="009A6ED2"/>
    <w:rsid w:val="009B37B8"/>
    <w:rsid w:val="009E1973"/>
    <w:rsid w:val="009F7C8F"/>
    <w:rsid w:val="00A40925"/>
    <w:rsid w:val="00A41AA3"/>
    <w:rsid w:val="00A46996"/>
    <w:rsid w:val="00A511F7"/>
    <w:rsid w:val="00A5228F"/>
    <w:rsid w:val="00A676DC"/>
    <w:rsid w:val="00A831BA"/>
    <w:rsid w:val="00A92562"/>
    <w:rsid w:val="00AA350B"/>
    <w:rsid w:val="00AD4D71"/>
    <w:rsid w:val="00AF132C"/>
    <w:rsid w:val="00B04059"/>
    <w:rsid w:val="00B10CA1"/>
    <w:rsid w:val="00B16DAF"/>
    <w:rsid w:val="00B35F16"/>
    <w:rsid w:val="00B53F19"/>
    <w:rsid w:val="00B82573"/>
    <w:rsid w:val="00BB5352"/>
    <w:rsid w:val="00C225A4"/>
    <w:rsid w:val="00C61262"/>
    <w:rsid w:val="00C679A2"/>
    <w:rsid w:val="00C847E0"/>
    <w:rsid w:val="00C93940"/>
    <w:rsid w:val="00D115CA"/>
    <w:rsid w:val="00D53297"/>
    <w:rsid w:val="00D55BE4"/>
    <w:rsid w:val="00D74033"/>
    <w:rsid w:val="00D77D81"/>
    <w:rsid w:val="00D81551"/>
    <w:rsid w:val="00D83B05"/>
    <w:rsid w:val="00D850E6"/>
    <w:rsid w:val="00DC4703"/>
    <w:rsid w:val="00DC6CF0"/>
    <w:rsid w:val="00DF16CE"/>
    <w:rsid w:val="00E05E6B"/>
    <w:rsid w:val="00E33A95"/>
    <w:rsid w:val="00E37BCA"/>
    <w:rsid w:val="00EA5A49"/>
    <w:rsid w:val="00F1025B"/>
    <w:rsid w:val="00F3183B"/>
    <w:rsid w:val="00F55BA9"/>
    <w:rsid w:val="00F70BA0"/>
    <w:rsid w:val="00F96654"/>
    <w:rsid w:val="00FA17E5"/>
    <w:rsid w:val="00FB4941"/>
    <w:rsid w:val="00FC5D15"/>
    <w:rsid w:val="00FC7CB1"/>
    <w:rsid w:val="01964270"/>
    <w:rsid w:val="01BB79C9"/>
    <w:rsid w:val="028067A0"/>
    <w:rsid w:val="07AB0349"/>
    <w:rsid w:val="07D9448C"/>
    <w:rsid w:val="0BBC7B18"/>
    <w:rsid w:val="0BEB503B"/>
    <w:rsid w:val="0D0A127E"/>
    <w:rsid w:val="10317576"/>
    <w:rsid w:val="15BE4C3A"/>
    <w:rsid w:val="16E5006F"/>
    <w:rsid w:val="1EFB38DF"/>
    <w:rsid w:val="202E5357"/>
    <w:rsid w:val="224F247E"/>
    <w:rsid w:val="244118D6"/>
    <w:rsid w:val="29814E4A"/>
    <w:rsid w:val="2BDD55FF"/>
    <w:rsid w:val="2C252502"/>
    <w:rsid w:val="2CEF431E"/>
    <w:rsid w:val="308F58C6"/>
    <w:rsid w:val="35EF1ED7"/>
    <w:rsid w:val="37DC2525"/>
    <w:rsid w:val="3B6A35A1"/>
    <w:rsid w:val="3F5931BA"/>
    <w:rsid w:val="406647FA"/>
    <w:rsid w:val="413D591F"/>
    <w:rsid w:val="470C0C69"/>
    <w:rsid w:val="47951991"/>
    <w:rsid w:val="4A0C2CD2"/>
    <w:rsid w:val="4A1B2DDC"/>
    <w:rsid w:val="4B473D92"/>
    <w:rsid w:val="4BFA2056"/>
    <w:rsid w:val="4E7A5449"/>
    <w:rsid w:val="50F4103A"/>
    <w:rsid w:val="53E10E6D"/>
    <w:rsid w:val="58D55B97"/>
    <w:rsid w:val="5A2707F5"/>
    <w:rsid w:val="5C1F14A2"/>
    <w:rsid w:val="5C2B7207"/>
    <w:rsid w:val="5D5703CF"/>
    <w:rsid w:val="6452519C"/>
    <w:rsid w:val="65746107"/>
    <w:rsid w:val="6639539F"/>
    <w:rsid w:val="69A01822"/>
    <w:rsid w:val="6B566F05"/>
    <w:rsid w:val="70967C5E"/>
    <w:rsid w:val="72C74A31"/>
    <w:rsid w:val="755864A1"/>
    <w:rsid w:val="757B34AB"/>
    <w:rsid w:val="76C87161"/>
    <w:rsid w:val="78F35ADC"/>
    <w:rsid w:val="798958C0"/>
    <w:rsid w:val="7AB61D4F"/>
    <w:rsid w:val="7B1024CD"/>
    <w:rsid w:val="7B2E503C"/>
    <w:rsid w:val="7B336825"/>
    <w:rsid w:val="7CE01500"/>
    <w:rsid w:val="7E2E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jc w:val="left"/>
    </w:pPr>
    <w:rPr>
      <w:rFonts w:ascii="Verdana" w:hAnsi="Verdana" w:cs="宋体"/>
      <w:color w:val="000000"/>
      <w:kern w:val="0"/>
      <w:sz w:val="18"/>
      <w:szCs w:val="18"/>
    </w:rPr>
  </w:style>
  <w:style w:type="paragraph" w:styleId="7">
    <w:name w:val="Title"/>
    <w:basedOn w:val="1"/>
    <w:next w:val="1"/>
    <w:link w:val="1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Hyperlink"/>
    <w:qFormat/>
    <w:uiPriority w:val="0"/>
    <w:rPr>
      <w:color w:val="000000"/>
      <w:u w:val="none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标题 Char"/>
    <w:basedOn w:val="9"/>
    <w:link w:val="7"/>
    <w:qFormat/>
    <w:uiPriority w:val="0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9B7402-E3EA-4F43-9508-C015F1F7C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1894</Words>
  <Characters>1992</Characters>
  <Lines>12</Lines>
  <Paragraphs>3</Paragraphs>
  <TotalTime>1</TotalTime>
  <ScaleCrop>false</ScaleCrop>
  <LinksUpToDate>false</LinksUpToDate>
  <CharactersWithSpaces>2020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2018-06-06T01:45:00Z</dcterms:created>
  <dc:creator>强景</dc:creator>
  <cp:lastModifiedBy>田</cp:lastModifiedBy>
  <cp:lastPrinted>2025-10-13T06:53:00Z</cp:lastPrinted>
  <dcterms:modified xsi:type="dcterms:W3CDTF">2025-10-13T07:19:46Z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A8331391AA83493D8C0C6AF7914A1D81_13</vt:lpwstr>
  </property>
  <property fmtid="{D5CDD505-2E9C-101B-9397-08002B2CF9AE}" pid="4" name="KSOTemplateDocerSaveRecord">
    <vt:lpwstr>eyJoZGlkIjoiZTJkODNhZTVmM2Q1MDNhZjc2MjgyOTllYWRkNDNlNDMiLCJ1c2VySWQiOiI1MjY3MzEwNDQifQ==</vt:lpwstr>
  </property>
</Properties>
</file>