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6D2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关于召开202</w:t>
      </w:r>
      <w:r>
        <w:rPr>
          <w:rFonts w:ascii="方正小标宋简体" w:eastAsia="方正小标宋简体"/>
          <w:sz w:val="44"/>
          <w:szCs w:val="44"/>
        </w:rPr>
        <w:t>5</w:t>
      </w:r>
      <w:r>
        <w:rPr>
          <w:rFonts w:hint="eastAsia" w:ascii="方正小标宋简体" w:eastAsia="方正小标宋简体"/>
          <w:sz w:val="44"/>
          <w:szCs w:val="44"/>
        </w:rPr>
        <w:t>年迎新工作协调会的通知</w:t>
      </w:r>
    </w:p>
    <w:p w14:paraId="117506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</w:p>
    <w:p w14:paraId="675E53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各部门、单位：</w:t>
      </w:r>
    </w:p>
    <w:p w14:paraId="7F94E9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为做好202</w:t>
      </w:r>
      <w:r>
        <w:rPr>
          <w:rFonts w:ascii="仿宋_GB2312" w:hAnsi="仿宋" w:eastAsia="仿宋_GB2312" w:cs="宋体"/>
          <w:bCs/>
          <w:sz w:val="32"/>
          <w:szCs w:val="32"/>
        </w:rPr>
        <w:t>5</w:t>
      </w:r>
      <w:r>
        <w:rPr>
          <w:rFonts w:hint="eastAsia" w:ascii="仿宋_GB2312" w:hAnsi="仿宋" w:eastAsia="仿宋_GB2312" w:cs="宋体"/>
          <w:bCs/>
          <w:sz w:val="32"/>
          <w:szCs w:val="32"/>
        </w:rPr>
        <w:t>级新生报到工作，</w:t>
      </w: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>经研究</w:t>
      </w:r>
      <w:r>
        <w:rPr>
          <w:rFonts w:hint="eastAsia" w:ascii="仿宋_GB2312" w:hAnsi="仿宋" w:eastAsia="仿宋_GB2312" w:cs="宋体"/>
          <w:bCs/>
          <w:sz w:val="32"/>
          <w:szCs w:val="32"/>
        </w:rPr>
        <w:t>决定召开2</w:t>
      </w:r>
      <w:r>
        <w:rPr>
          <w:rFonts w:ascii="仿宋_GB2312" w:hAnsi="仿宋" w:eastAsia="仿宋_GB2312" w:cs="宋体"/>
          <w:bCs/>
          <w:sz w:val="32"/>
          <w:szCs w:val="32"/>
        </w:rPr>
        <w:t>025</w:t>
      </w:r>
      <w:r>
        <w:rPr>
          <w:rFonts w:hint="eastAsia" w:ascii="仿宋_GB2312" w:hAnsi="仿宋" w:eastAsia="仿宋_GB2312" w:cs="宋体"/>
          <w:bCs/>
          <w:sz w:val="32"/>
          <w:szCs w:val="32"/>
        </w:rPr>
        <w:t>年迎新工作协调会，现将有关事项通知如下：</w:t>
      </w:r>
    </w:p>
    <w:p w14:paraId="1C1FB0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7" w:firstLineChars="221"/>
        <w:textAlignment w:val="auto"/>
        <w:rPr>
          <w:rFonts w:hint="default" w:ascii="黑体" w:hAnsi="黑体" w:eastAsia="黑体" w:cs="宋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一、会议时间</w:t>
      </w:r>
      <w:r>
        <w:rPr>
          <w:rFonts w:hint="eastAsia" w:ascii="黑体" w:hAnsi="黑体" w:eastAsia="黑体" w:cs="宋体"/>
          <w:bCs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宋体"/>
          <w:bCs/>
          <w:sz w:val="32"/>
          <w:szCs w:val="32"/>
          <w:lang w:val="en-US" w:eastAsia="zh-CN"/>
        </w:rPr>
        <w:t>地点</w:t>
      </w:r>
    </w:p>
    <w:p w14:paraId="6BB2A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7" w:firstLineChars="221"/>
        <w:textAlignment w:val="auto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ascii="仿宋_GB2312" w:hAnsi="仿宋" w:eastAsia="仿宋_GB2312" w:cs="宋体"/>
          <w:bCs/>
          <w:sz w:val="32"/>
          <w:szCs w:val="32"/>
        </w:rPr>
        <w:t>9月</w:t>
      </w: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>2</w:t>
      </w:r>
      <w:r>
        <w:rPr>
          <w:rFonts w:ascii="仿宋_GB2312" w:hAnsi="仿宋" w:eastAsia="仿宋_GB2312" w:cs="宋体"/>
          <w:bCs/>
          <w:sz w:val="32"/>
          <w:szCs w:val="32"/>
        </w:rPr>
        <w:t>日（</w:t>
      </w: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>周二</w:t>
      </w:r>
      <w:r>
        <w:rPr>
          <w:rFonts w:ascii="仿宋_GB2312" w:hAnsi="仿宋" w:eastAsia="仿宋_GB2312" w:cs="宋体"/>
          <w:bCs/>
          <w:sz w:val="32"/>
          <w:szCs w:val="32"/>
        </w:rPr>
        <w:t>）</w:t>
      </w: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>15</w:t>
      </w:r>
      <w:r>
        <w:rPr>
          <w:rFonts w:ascii="仿宋_GB2312" w:hAnsi="仿宋" w:eastAsia="仿宋_GB2312" w:cs="宋体"/>
          <w:bCs/>
          <w:sz w:val="32"/>
          <w:szCs w:val="32"/>
        </w:rPr>
        <w:t>:</w:t>
      </w: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>0</w:t>
      </w:r>
      <w:r>
        <w:rPr>
          <w:rFonts w:ascii="仿宋_GB2312" w:hAnsi="仿宋" w:eastAsia="仿宋_GB2312" w:cs="宋体"/>
          <w:bCs/>
          <w:sz w:val="32"/>
          <w:szCs w:val="32"/>
        </w:rPr>
        <w:t>0</w:t>
      </w:r>
    </w:p>
    <w:p w14:paraId="01F4F7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7" w:firstLineChars="221"/>
        <w:textAlignment w:val="auto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太白湖校区行政办公楼第一会议室/日照校区</w:t>
      </w:r>
      <w:r>
        <w:rPr>
          <w:rFonts w:ascii="仿宋_GB2312" w:hAnsi="仿宋" w:eastAsia="仿宋_GB2312" w:cs="宋体"/>
          <w:bCs/>
          <w:sz w:val="32"/>
          <w:szCs w:val="32"/>
        </w:rPr>
        <w:t>0921会议室</w:t>
      </w:r>
    </w:p>
    <w:p w14:paraId="560813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7" w:firstLineChars="221"/>
        <w:textAlignment w:val="auto"/>
        <w:rPr>
          <w:rFonts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宋体"/>
          <w:bCs/>
          <w:sz w:val="32"/>
          <w:szCs w:val="32"/>
        </w:rPr>
        <w:t>、参会人员</w:t>
      </w:r>
    </w:p>
    <w:p w14:paraId="025254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7" w:firstLineChars="221"/>
        <w:textAlignment w:val="auto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校领导；党委办公室（学院办公室）、宣传部、学生工作处、教务处、财务处、后勤管理处、资产管理处、保卫处、基建处、团委、日照校区管理办公室、任城校区办公室、信息技术中心</w:t>
      </w: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>等部门</w:t>
      </w:r>
      <w:r>
        <w:rPr>
          <w:rFonts w:hint="eastAsia" w:ascii="仿宋_GB2312" w:hAnsi="仿宋" w:eastAsia="仿宋_GB2312" w:cs="宋体"/>
          <w:bCs/>
          <w:sz w:val="32"/>
          <w:szCs w:val="32"/>
        </w:rPr>
        <w:t>主要负责人；各二级学院</w:t>
      </w: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>党总支（分党委）书记、学工办主任</w:t>
      </w:r>
      <w:r>
        <w:rPr>
          <w:rFonts w:hint="eastAsia" w:ascii="仿宋_GB2312" w:hAnsi="仿宋" w:eastAsia="仿宋_GB2312" w:cs="宋体"/>
          <w:bCs/>
          <w:sz w:val="32"/>
          <w:szCs w:val="32"/>
        </w:rPr>
        <w:t>。</w:t>
      </w:r>
    </w:p>
    <w:p w14:paraId="264AFB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7" w:firstLineChars="221"/>
        <w:textAlignment w:val="auto"/>
        <w:rPr>
          <w:rFonts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宋体"/>
          <w:bCs/>
          <w:sz w:val="32"/>
          <w:szCs w:val="32"/>
        </w:rPr>
        <w:t>、有关要求</w:t>
      </w:r>
    </w:p>
    <w:p w14:paraId="0A773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7" w:firstLineChars="221"/>
        <w:textAlignment w:val="auto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>1.请于9月1日（周一）16:00前以部门、</w:t>
      </w:r>
      <w:bookmarkStart w:id="0" w:name="_GoBack"/>
      <w:bookmarkEnd w:id="0"/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>学院为单位扫码（二维码附后）报送参会人员名单</w:t>
      </w:r>
      <w:r>
        <w:rPr>
          <w:rFonts w:hint="eastAsia" w:ascii="仿宋_GB2312" w:hAnsi="仿宋" w:eastAsia="仿宋_GB2312" w:cs="宋体"/>
          <w:bCs/>
          <w:sz w:val="32"/>
          <w:szCs w:val="32"/>
        </w:rPr>
        <w:t>。</w:t>
      </w:r>
    </w:p>
    <w:p w14:paraId="120320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7" w:firstLineChars="221"/>
        <w:textAlignment w:val="auto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>2.请</w:t>
      </w:r>
      <w:r>
        <w:rPr>
          <w:rFonts w:hint="eastAsia" w:ascii="仿宋_GB2312" w:hAnsi="仿宋" w:eastAsia="仿宋_GB2312" w:cs="宋体"/>
          <w:bCs/>
          <w:sz w:val="32"/>
          <w:szCs w:val="32"/>
        </w:rPr>
        <w:t>参会人员</w:t>
      </w: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>提</w:t>
      </w:r>
      <w:r>
        <w:rPr>
          <w:rFonts w:hint="eastAsia" w:ascii="仿宋_GB2312" w:hAnsi="仿宋" w:eastAsia="仿宋_GB2312" w:cs="宋体"/>
          <w:bCs/>
          <w:sz w:val="32"/>
          <w:szCs w:val="32"/>
        </w:rPr>
        <w:t>前</w:t>
      </w:r>
      <w:r>
        <w:rPr>
          <w:rFonts w:ascii="仿宋_GB2312" w:hAnsi="仿宋" w:eastAsia="仿宋_GB2312" w:cs="宋体"/>
          <w:bCs/>
          <w:sz w:val="32"/>
          <w:szCs w:val="32"/>
        </w:rPr>
        <w:t>10分钟入场完毕，</w:t>
      </w: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>并按要求签到</w:t>
      </w:r>
      <w:r>
        <w:rPr>
          <w:rFonts w:ascii="仿宋_GB2312" w:hAnsi="仿宋" w:eastAsia="仿宋_GB2312" w:cs="宋体"/>
          <w:bCs/>
          <w:sz w:val="32"/>
          <w:szCs w:val="32"/>
        </w:rPr>
        <w:t>。</w:t>
      </w:r>
    </w:p>
    <w:p w14:paraId="28491E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30" w:firstLineChars="221"/>
        <w:textAlignment w:val="auto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2016125</wp:posOffset>
            </wp:positionH>
            <wp:positionV relativeFrom="paragraph">
              <wp:posOffset>330200</wp:posOffset>
            </wp:positionV>
            <wp:extent cx="1344295" cy="1344295"/>
            <wp:effectExtent l="0" t="0" r="8255" b="8255"/>
            <wp:wrapNone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44295" cy="1344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" w:eastAsia="仿宋_GB2312" w:cs="宋体"/>
          <w:bCs/>
          <w:sz w:val="32"/>
          <w:szCs w:val="32"/>
        </w:rPr>
        <w:t>联系人：孙一甲/徐嘉文；联系电话：6</w:t>
      </w:r>
      <w:r>
        <w:rPr>
          <w:rFonts w:ascii="仿宋_GB2312" w:hAnsi="仿宋" w:eastAsia="仿宋_GB2312" w:cs="宋体"/>
          <w:bCs/>
          <w:sz w:val="32"/>
          <w:szCs w:val="32"/>
        </w:rPr>
        <w:t>28133/677767。</w:t>
      </w:r>
    </w:p>
    <w:p w14:paraId="595687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7" w:firstLineChars="221"/>
        <w:textAlignment w:val="auto"/>
        <w:rPr>
          <w:rFonts w:ascii="仿宋_GB2312" w:hAnsi="仿宋" w:eastAsia="仿宋_GB2312" w:cs="宋体"/>
          <w:bCs/>
          <w:sz w:val="32"/>
          <w:szCs w:val="32"/>
        </w:rPr>
      </w:pPr>
    </w:p>
    <w:p w14:paraId="6FECED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7" w:firstLineChars="221"/>
        <w:textAlignment w:val="auto"/>
        <w:rPr>
          <w:rFonts w:ascii="仿宋_GB2312" w:hAnsi="仿宋" w:eastAsia="仿宋_GB2312" w:cs="宋体"/>
          <w:bCs/>
          <w:sz w:val="32"/>
          <w:szCs w:val="32"/>
        </w:rPr>
      </w:pPr>
    </w:p>
    <w:p w14:paraId="42146A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7" w:firstLineChars="221"/>
        <w:textAlignment w:val="auto"/>
        <w:rPr>
          <w:rFonts w:ascii="仿宋_GB2312" w:hAnsi="仿宋" w:eastAsia="仿宋_GB2312" w:cs="宋体"/>
          <w:bCs/>
          <w:sz w:val="32"/>
          <w:szCs w:val="32"/>
        </w:rPr>
      </w:pPr>
    </w:p>
    <w:p w14:paraId="538979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7" w:firstLineChars="221"/>
        <w:textAlignment w:val="auto"/>
        <w:rPr>
          <w:rFonts w:ascii="仿宋_GB2312" w:hAnsi="仿宋" w:eastAsia="仿宋_GB2312" w:cs="宋体"/>
          <w:bCs/>
          <w:sz w:val="32"/>
          <w:szCs w:val="32"/>
        </w:rPr>
      </w:pPr>
    </w:p>
    <w:p w14:paraId="786DEC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7" w:firstLineChars="221"/>
        <w:textAlignment w:val="auto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ascii="仿宋_GB2312" w:hAnsi="仿宋" w:eastAsia="仿宋_GB2312" w:cs="宋体"/>
          <w:bCs/>
          <w:sz w:val="32"/>
          <w:szCs w:val="32"/>
        </w:rPr>
        <w:t xml:space="preserve">                      </w:t>
      </w: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 xml:space="preserve">   </w:t>
      </w:r>
      <w:r>
        <w:rPr>
          <w:rFonts w:ascii="仿宋_GB2312" w:hAnsi="仿宋" w:eastAsia="仿宋_GB2312" w:cs="宋体"/>
          <w:bCs/>
          <w:sz w:val="32"/>
          <w:szCs w:val="32"/>
        </w:rPr>
        <w:t xml:space="preserve">  </w:t>
      </w:r>
      <w:r>
        <w:rPr>
          <w:rFonts w:hint="eastAsia" w:ascii="仿宋_GB2312" w:hAnsi="仿宋" w:eastAsia="仿宋_GB2312" w:cs="宋体"/>
          <w:bCs/>
          <w:sz w:val="32"/>
          <w:szCs w:val="32"/>
        </w:rPr>
        <w:t>学生工作处</w:t>
      </w:r>
    </w:p>
    <w:p w14:paraId="55656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7" w:firstLineChars="221"/>
        <w:textAlignment w:val="auto"/>
        <w:rPr>
          <w:rFonts w:hint="eastAsia" w:ascii="仿宋_GB2312" w:hAnsi="仿宋" w:eastAsia="仿宋_GB2312" w:cs="宋体"/>
          <w:bCs/>
          <w:sz w:val="32"/>
          <w:szCs w:val="32"/>
        </w:rPr>
      </w:pPr>
      <w:r>
        <w:rPr>
          <w:rFonts w:ascii="仿宋_GB2312" w:hAnsi="仿宋" w:eastAsia="仿宋_GB2312" w:cs="宋体"/>
          <w:bCs/>
          <w:sz w:val="32"/>
          <w:szCs w:val="32"/>
        </w:rPr>
        <w:t xml:space="preserve">                     </w:t>
      </w: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 xml:space="preserve">   </w:t>
      </w:r>
      <w:r>
        <w:rPr>
          <w:rFonts w:ascii="仿宋_GB2312" w:hAnsi="仿宋" w:eastAsia="仿宋_GB2312" w:cs="宋体"/>
          <w:bCs/>
          <w:sz w:val="32"/>
          <w:szCs w:val="32"/>
        </w:rPr>
        <w:t xml:space="preserve"> </w:t>
      </w:r>
      <w:r>
        <w:rPr>
          <w:rFonts w:hint="eastAsia" w:ascii="仿宋_GB2312" w:hAnsi="仿宋" w:eastAsia="仿宋_GB2312" w:cs="宋体"/>
          <w:bCs/>
          <w:sz w:val="32"/>
          <w:szCs w:val="32"/>
        </w:rPr>
        <w:t>202</w:t>
      </w:r>
      <w:r>
        <w:rPr>
          <w:rFonts w:ascii="仿宋_GB2312" w:hAnsi="仿宋" w:eastAsia="仿宋_GB2312" w:cs="宋体"/>
          <w:bCs/>
          <w:sz w:val="32"/>
          <w:szCs w:val="32"/>
        </w:rPr>
        <w:t>5</w:t>
      </w:r>
      <w:r>
        <w:rPr>
          <w:rFonts w:hint="eastAsia" w:ascii="仿宋_GB2312" w:hAnsi="仿宋" w:eastAsia="仿宋_GB2312" w:cs="宋体"/>
          <w:bCs/>
          <w:sz w:val="32"/>
          <w:szCs w:val="32"/>
        </w:rPr>
        <w:t>年</w:t>
      </w: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 w:cs="宋体"/>
          <w:bCs/>
          <w:sz w:val="32"/>
          <w:szCs w:val="32"/>
        </w:rPr>
        <w:t>月</w:t>
      </w: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="宋体"/>
          <w:bCs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267"/>
    <w:rsid w:val="000512F8"/>
    <w:rsid w:val="000D42AD"/>
    <w:rsid w:val="003E275F"/>
    <w:rsid w:val="009029AE"/>
    <w:rsid w:val="00961267"/>
    <w:rsid w:val="00F51EBE"/>
    <w:rsid w:val="07A97325"/>
    <w:rsid w:val="13AE2C91"/>
    <w:rsid w:val="2633259C"/>
    <w:rsid w:val="2A13251F"/>
    <w:rsid w:val="3F847658"/>
    <w:rsid w:val="4CF308FD"/>
    <w:rsid w:val="53D3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325</Words>
  <Characters>363</Characters>
  <Lines>3</Lines>
  <Paragraphs>1</Paragraphs>
  <TotalTime>27</TotalTime>
  <ScaleCrop>false</ScaleCrop>
  <LinksUpToDate>false</LinksUpToDate>
  <CharactersWithSpaces>415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2024-08-26T08:59:00Z</dcterms:created>
  <dc:creator>admin</dc:creator>
  <cp:lastModifiedBy>夷廖寥婪殴</cp:lastModifiedBy>
  <dcterms:modified xsi:type="dcterms:W3CDTF">2025-08-31T23:42:41Z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eyJoZGlkIjoiYjY0MzgzNGVkNWQ2NWI2Njk4ODI0ZGI5NjViNzgyYzAiLCJ1c2VySWQiOiIxNjczMTA1NTgyIn0=</vt:lpwstr>
  </property>
  <property fmtid="{D5CDD505-2E9C-101B-9397-08002B2CF9AE}" pid="3" name="KSOProductBuildVer">
    <vt:lpwstr>2052-12.1.0.22529</vt:lpwstr>
  </property>
  <property fmtid="{D5CDD505-2E9C-101B-9397-08002B2CF9AE}" pid="4" name="ICV">
    <vt:lpwstr>324E0703B89C4068B06D173F2A9DE654_12</vt:lpwstr>
  </property>
</Properties>
</file>