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3E1D1">
      <w:pPr>
        <w:pStyle w:val="7"/>
        <w:snapToGrid w:val="0"/>
        <w:spacing w:before="0" w:after="0" w:line="560" w:lineRule="exact"/>
        <w:rPr>
          <w:rFonts w:hint="eastAsia" w:ascii="方正小标宋简体" w:hAnsi="宋体" w:eastAsia="方正小标宋简体"/>
          <w:b w:val="0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b w:val="0"/>
          <w:color w:val="000000"/>
          <w:sz w:val="44"/>
          <w:szCs w:val="44"/>
        </w:rPr>
        <w:t>关于举办2025年心理健康教育月活动的通知</w:t>
      </w:r>
    </w:p>
    <w:p w14:paraId="376AE3F8">
      <w:pPr>
        <w:snapToGrid w:val="0"/>
        <w:spacing w:line="560" w:lineRule="exact"/>
        <w:jc w:val="center"/>
        <w:rPr>
          <w:rFonts w:hint="eastAsia" w:ascii="仿宋_GB2312" w:hAnsi="仿宋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32"/>
          <w:szCs w:val="32"/>
        </w:rPr>
        <w:t>[2025]86号</w:t>
      </w:r>
    </w:p>
    <w:p w14:paraId="1AB88128">
      <w:pPr>
        <w:snapToGrid w:val="0"/>
        <w:spacing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333F89C3"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为扎实推进学校心理健康教育工作，全面提升心理育人质量，经研究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，决定举办2025年学校心理健康教育月活动。现将有关事项通知如下。</w:t>
      </w:r>
    </w:p>
    <w:p w14:paraId="2794DA74">
      <w:pPr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一、活动主题</w:t>
      </w:r>
    </w:p>
    <w:p w14:paraId="55FE3FF9">
      <w:pPr>
        <w:overflowPunct w:val="0"/>
        <w:snapToGrid w:val="0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润心赋能 护航成长</w:t>
      </w:r>
    </w:p>
    <w:p w14:paraId="659E8667">
      <w:pPr>
        <w:snapToGrid w:val="0"/>
        <w:spacing w:line="56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二、活动时间</w:t>
      </w:r>
    </w:p>
    <w:p w14:paraId="4AAABBA1"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2025年5月</w:t>
      </w:r>
    </w:p>
    <w:p w14:paraId="77FF3DF3">
      <w:pPr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三、活动内容</w:t>
      </w:r>
    </w:p>
    <w:p w14:paraId="708D86F2">
      <w:pPr>
        <w:snapToGrid w:val="0"/>
        <w:spacing w:line="560" w:lineRule="exact"/>
        <w:ind w:firstLine="640" w:firstLineChars="200"/>
        <w:rPr>
          <w:rFonts w:hint="eastAsia" w:ascii="楷体_GB2312" w:hAnsi="黑体" w:eastAsia="楷体_GB2312"/>
          <w:bCs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bCs/>
          <w:color w:val="000000"/>
          <w:sz w:val="32"/>
          <w:szCs w:val="32"/>
        </w:rPr>
        <w:t>（一）评选展示活动</w:t>
      </w:r>
    </w:p>
    <w:p w14:paraId="781A9502">
      <w:pPr>
        <w:snapToGrid w:val="0"/>
        <w:spacing w:line="560" w:lineRule="exact"/>
        <w:ind w:firstLine="643" w:firstLineChars="200"/>
        <w:rPr>
          <w:rFonts w:hint="eastAsia" w:ascii="仿宋_GB2312" w:hAnsi="黑体" w:eastAsia="仿宋_GB2312"/>
          <w:b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b/>
          <w:color w:val="000000"/>
          <w:sz w:val="32"/>
          <w:szCs w:val="32"/>
        </w:rPr>
        <w:t>1.心理健康教育典型工作方案评选展示</w:t>
      </w:r>
    </w:p>
    <w:p w14:paraId="00684A08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（1）参与对象：心理健康教育专兼职教师、辅导员</w:t>
      </w:r>
    </w:p>
    <w:p w14:paraId="2A7FA06D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（2）选题范围：</w:t>
      </w:r>
    </w:p>
    <w:p w14:paraId="3DE1143B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A"/>
      </w:r>
      <w:r>
        <w:rPr>
          <w:rFonts w:hint="eastAsia" w:ascii="仿宋_GB2312" w:eastAsia="仿宋_GB2312"/>
          <w:sz w:val="32"/>
          <w:szCs w:val="32"/>
        </w:rPr>
        <w:t>在心理健康教育工作中，为应对一类问题而总结的工作经验和工作预案。方案要求：主题突出，观点正确，措施具体，方法科学，有针对性、操作性和实效性，具有借鉴意义和推广价值。工作方案应包括问题描述、方案制定、方案特色、效果评估、推广价值五大部分（参考格式见附件2），字数控制在4000字以内，文件生成PDF格式，以“学院-作者姓名-方案名称”命名，除文件名外，方案中不得体现作者信息与单位。</w:t>
      </w:r>
    </w:p>
    <w:p w14:paraId="69715870">
      <w:pPr>
        <w:overflowPunct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B"/>
      </w:r>
      <w:r>
        <w:rPr>
          <w:rFonts w:hint="eastAsia" w:ascii="仿宋_GB2312" w:eastAsia="仿宋_GB2312"/>
          <w:sz w:val="32"/>
          <w:szCs w:val="32"/>
        </w:rPr>
        <w:t>学生心理健康教育指导典型案例。案例要求: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要在保护隐私的基础上，重点聚焦解决学生共性突出心理问题，针对家庭问题、心理与精神疾病、学业困扰、生涯发展、人际关系、情感问题等在日常心理咨询中出现频率较高的主题，开展针对性教育指导，具有普遍性、典型性、科学性、逻辑性、专业性和可推广性（参考格式见附件3）。案例时间不局限于心理健康宣传教育月活动期间。</w:t>
      </w:r>
    </w:p>
    <w:p w14:paraId="72FB2F31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（4）推荐数量：采取限额推荐的方式，以学院为单位集中报送，各学院至少报送1篇，限报2篇，每篇工作方案的作者限4人以内。</w:t>
      </w:r>
    </w:p>
    <w:p w14:paraId="784A2BA7">
      <w:pPr>
        <w:snapToGrid w:val="0"/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2.心理健康教育主题班会大赛</w:t>
      </w:r>
    </w:p>
    <w:p w14:paraId="1AB95B7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（1）参与对象：班级心理委员</w:t>
      </w:r>
    </w:p>
    <w:p w14:paraId="7210B484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（2）活动要求：</w:t>
      </w:r>
    </w:p>
    <w:p w14:paraId="77E0734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A"/>
      </w:r>
      <w:r>
        <w:rPr>
          <w:rFonts w:hint="eastAsia" w:ascii="仿宋_GB2312" w:eastAsia="仿宋_GB2312"/>
          <w:sz w:val="32"/>
          <w:szCs w:val="32"/>
        </w:rPr>
        <w:t>由心理中心专职教师或辅导员、班主任指导心理委员组织开展。班会题目自拟，参考主题：大学生活适应、团队合作、人际交往、情绪管理、学习心理、亲密关系、生涯规划、就业困惑、珍爱生命、感恩生活、健全人格、合理利用网络等。</w:t>
      </w:r>
    </w:p>
    <w:p w14:paraId="40A65B21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B"/>
      </w:r>
      <w:r>
        <w:rPr>
          <w:rFonts w:hint="eastAsia" w:ascii="仿宋_GB2312" w:eastAsia="仿宋_GB2312"/>
          <w:sz w:val="32"/>
          <w:szCs w:val="32"/>
        </w:rPr>
        <w:t>班会必须紧紧围绕心理健康教育主题开展，形式可多样化，如:团体活动、心理沙龙、心理剧、读书故事会等。</w:t>
      </w:r>
    </w:p>
    <w:p w14:paraId="6C887BAD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C"/>
      </w:r>
      <w:r>
        <w:rPr>
          <w:rFonts w:hint="eastAsia" w:ascii="仿宋_GB2312" w:eastAsia="仿宋_GB2312"/>
          <w:sz w:val="32"/>
          <w:szCs w:val="32"/>
        </w:rPr>
        <w:t>每个班会上报班会实录视频1份，以“学院-班会题目-主讲人姓名”命名。其中，实录视频应为班会过程再现的实录方式或剪辑班会实录方式制作，选取其中重点片段即可，时长为10-15分钟，片头须标注“2025年山东省高校心理健康教育月评选展示活动”，并注明班会名称、主讲人姓名、指导教师、学校名称等信息。视频采用mp4格式，分辨率不低于1028*720，视频长宽比为16:9，单个视频不得超过600M，图像清晰稳定、构图合理、剪辑得当、配备字幕。</w:t>
      </w:r>
    </w:p>
    <w:p w14:paraId="1A1967B8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（3）推荐数量：采取限额推荐方式，以学院为单位集中报送，各学院至少报送1个作品，限报2个作品，每个作品作者限报2人，指导教师限报1人。</w:t>
      </w:r>
    </w:p>
    <w:p w14:paraId="326FE721">
      <w:pPr>
        <w:snapToGrid w:val="0"/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3.“身边的故事”暖心摄影大赛</w:t>
      </w:r>
    </w:p>
    <w:p w14:paraId="17906EC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（1）参与对象：全体在校学生</w:t>
      </w:r>
    </w:p>
    <w:p w14:paraId="16CA625B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（2）作品要求</w:t>
      </w:r>
    </w:p>
    <w:p w14:paraId="0E473EE9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A"/>
      </w:r>
      <w:r>
        <w:rPr>
          <w:rFonts w:hint="eastAsia" w:ascii="仿宋_GB2312" w:eastAsia="仿宋_GB2312"/>
          <w:sz w:val="32"/>
          <w:szCs w:val="32"/>
        </w:rPr>
        <w:t>作品需紧扣“身边的故事”这一主题，展现校园生活、</w:t>
      </w:r>
    </w:p>
    <w:p w14:paraId="735577CB">
      <w:pPr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师生情谊、同学互助、亲情瞬间、社会善举等各类温暖人心的场景。通过照片讲述有温度、有情感的故事，体现积极向上的价值观，给人以爱、希望、勇气、友善等正能量。</w:t>
      </w:r>
    </w:p>
    <w:p w14:paraId="2B89C4E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B"/>
      </w:r>
      <w:r>
        <w:rPr>
          <w:rFonts w:hint="eastAsia" w:ascii="仿宋_GB2312" w:eastAsia="仿宋_GB2312"/>
          <w:sz w:val="32"/>
          <w:szCs w:val="32"/>
        </w:rPr>
        <w:t>参赛作品须为原创，画质清晰，构图合理，可以以一张照片为单位参赛，也可多张照片为一组参赛。作品应未在其他摄影比赛中获奖，未在公开媒体发表，严禁抄袭、盗用他人作品，一经发现将取消参赛资格。</w:t>
      </w:r>
    </w:p>
    <w:p w14:paraId="247062EA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sym w:font="Wingdings 2" w:char="F06C"/>
      </w:r>
      <w:r>
        <w:rPr>
          <w:rFonts w:hint="eastAsia" w:ascii="仿宋_GB2312" w:eastAsia="仿宋_GB2312"/>
          <w:sz w:val="32"/>
          <w:szCs w:val="32"/>
        </w:rPr>
        <w:t>每幅/组作品上报材料1份，包含照片、作品名称、作品简介（100字以内，阐述照片背后的暖心故事），请将上述内容生成一个PDF文件，以“学院-作品名称-作者姓名”命名，照片不需要单独提供图片格式文件。</w:t>
      </w:r>
    </w:p>
    <w:p w14:paraId="5033612A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（3）推荐数量：采取限额推荐方式，以学院为单位集中报送，各学院至少报送1个作品，限报3个作品，每个作品作者限报1人。</w:t>
      </w:r>
    </w:p>
    <w:p w14:paraId="04C66FF4">
      <w:pPr>
        <w:snapToGrid w:val="0"/>
        <w:spacing w:line="560" w:lineRule="exact"/>
        <w:ind w:firstLine="640" w:firstLineChars="200"/>
        <w:rPr>
          <w:rFonts w:hint="eastAsia" w:ascii="楷体_GB2312" w:hAnsi="黑体" w:eastAsia="楷体_GB2312"/>
          <w:bCs/>
          <w:color w:val="000000"/>
          <w:sz w:val="32"/>
          <w:szCs w:val="32"/>
        </w:rPr>
      </w:pPr>
      <w:r>
        <w:rPr>
          <w:rFonts w:hint="eastAsia" w:ascii="楷体_GB2312" w:hAnsi="黑体" w:eastAsia="楷体_GB2312"/>
          <w:bCs/>
          <w:color w:val="000000"/>
          <w:sz w:val="32"/>
          <w:szCs w:val="32"/>
        </w:rPr>
        <w:t>（二）其他活动</w:t>
      </w:r>
    </w:p>
    <w:p w14:paraId="7B8C6F72"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本次心理健康教育月共举办17项校级活动和15项院系级活动（活动安排表见附件1）。</w:t>
      </w:r>
    </w:p>
    <w:p w14:paraId="559C6219">
      <w:pPr>
        <w:snapToGrid w:val="0"/>
        <w:spacing w:line="560" w:lineRule="exact"/>
        <w:ind w:firstLine="640" w:firstLineChars="200"/>
        <w:rPr>
          <w:rFonts w:hint="eastAsia"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四、工作要求</w:t>
      </w:r>
    </w:p>
    <w:p w14:paraId="42A0FF46">
      <w:pPr>
        <w:ind w:firstLine="640" w:firstLineChars="200"/>
        <w:jc w:val="left"/>
        <w:rPr>
          <w:rFonts w:hint="eastAsia"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（一）高度重视、精心组织</w:t>
      </w:r>
    </w:p>
    <w:p w14:paraId="356E06DC">
      <w:pPr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各学院要深刻认识心理健康教育活动的重要意义，将其作为落实立德树人根本任务、完善心理育人工作体系、促进学生全面发展和维护校园安全稳定的重要抓手。坚持科学谋划、统筹推进，广泛动员参与，确保活动开展有力度、有深度、有成效。</w:t>
      </w:r>
    </w:p>
    <w:p w14:paraId="5909E503">
      <w:pPr>
        <w:ind w:firstLine="640" w:firstLineChars="200"/>
        <w:jc w:val="left"/>
        <w:rPr>
          <w:rFonts w:hint="eastAsia"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（二）创新载体，培育品牌</w:t>
      </w:r>
    </w:p>
    <w:p w14:paraId="6BA37BAE">
      <w:pPr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各学院要立足实际，突出特色，</w:t>
      </w:r>
      <w:r>
        <w:rPr>
          <w:rFonts w:ascii="仿宋_GB2312" w:hAnsi="仿宋" w:eastAsia="仿宋_GB2312"/>
          <w:sz w:val="32"/>
          <w:szCs w:val="32"/>
        </w:rPr>
        <w:t>注重品牌培育，打造一批主题鲜明、形式新颖、学生喜爱的精品活动，形成具有学院特色的心理育人品牌，推动心理健康教育工作创新发展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9CCA902">
      <w:pPr>
        <w:ind w:firstLine="640" w:firstLineChars="200"/>
        <w:jc w:val="left"/>
        <w:rPr>
          <w:rFonts w:hint="eastAsia"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 xml:space="preserve">（三）总结凝练，强化宣传 </w:t>
      </w:r>
    </w:p>
    <w:p w14:paraId="3B7CBA06">
      <w:pPr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各学院要及时梳理活动成效，深入挖掘典型案例，凝练形成可复制、可推广的经验做法。充分利用校内外媒体平台，加强宣传推广力度，扩大活动影响力，促进心理健康教育工作水平整体提升。</w:t>
      </w:r>
    </w:p>
    <w:p w14:paraId="615348B5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请于5月28日16:00前以学院为单位将评选展示活动参评材料提交至学生工作处。</w:t>
      </w:r>
    </w:p>
    <w:p w14:paraId="4B051CBD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 w14:paraId="11BAF2A5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联系人：王茜；联系电话：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667880</w:t>
      </w:r>
    </w:p>
    <w:p w14:paraId="25C68299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邮箱：</w:t>
      </w:r>
      <w:r>
        <w:fldChar w:fldCharType="begin"/>
      </w:r>
      <w:r>
        <w:instrText xml:space="preserve"> HYPERLINK "mailto:xlzxjnyxy@163.com" </w:instrText>
      </w:r>
      <w:r>
        <w:fldChar w:fldCharType="separate"/>
      </w:r>
      <w:r>
        <w:rPr>
          <w:rStyle w:val="11"/>
          <w:rFonts w:hint="eastAsia"/>
          <w:sz w:val="28"/>
          <w:szCs w:val="28"/>
        </w:rPr>
        <w:t>xlzxjnyxy@163.com</w:t>
      </w:r>
      <w:r>
        <w:rPr>
          <w:rStyle w:val="11"/>
          <w:rFonts w:hint="eastAsia"/>
          <w:sz w:val="28"/>
          <w:szCs w:val="28"/>
        </w:rPr>
        <w:fldChar w:fldCharType="end"/>
      </w:r>
    </w:p>
    <w:p w14:paraId="1BDFEC33">
      <w:pPr>
        <w:snapToGrid w:val="0"/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 w14:paraId="372B46DD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 w14:paraId="33EB4232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附件：1.济宁医学院2025年心理健康教育月活动安排表</w:t>
      </w:r>
    </w:p>
    <w:p w14:paraId="56C9BCA2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2.心理健康教育典型工作方案参考格式</w:t>
      </w:r>
    </w:p>
    <w:p w14:paraId="53884164">
      <w:pPr>
        <w:snapToGrid w:val="0"/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3.</w:t>
      </w:r>
      <w:r>
        <w:rPr>
          <w:rFonts w:hint="eastAsia" w:ascii="仿宋_GB2312" w:eastAsia="仿宋_GB2312"/>
          <w:sz w:val="32"/>
          <w:szCs w:val="32"/>
        </w:rPr>
        <w:t>学生心理健康教育指导典型案例申报表</w:t>
      </w:r>
    </w:p>
    <w:p w14:paraId="42980D7A">
      <w:pPr>
        <w:snapToGrid w:val="0"/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 w14:paraId="4BFB6ECB">
      <w:pPr>
        <w:snapToGrid w:val="0"/>
        <w:spacing w:line="560" w:lineRule="exact"/>
        <w:ind w:firstLine="6240" w:firstLineChars="19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学生工作处</w:t>
      </w:r>
    </w:p>
    <w:p w14:paraId="07D64D32">
      <w:pPr>
        <w:snapToGrid w:val="0"/>
        <w:spacing w:line="560" w:lineRule="exact"/>
        <w:ind w:firstLine="5920" w:firstLineChars="18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2025年4月29日</w:t>
      </w:r>
    </w:p>
    <w:p w14:paraId="435C3CC6">
      <w:pPr>
        <w:widowControl/>
        <w:spacing w:line="560" w:lineRule="exact"/>
        <w:jc w:val="left"/>
        <w:rPr>
          <w:rFonts w:ascii="仿宋_GB2312" w:eastAsia="仿宋_GB2312"/>
          <w:color w:val="000000"/>
          <w:sz w:val="32"/>
          <w:szCs w:val="32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531" w:bottom="1135" w:left="1531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92A0F3-1109-4729-ABC3-FB12BE2128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EA207E1-CD1D-4E5A-8945-B97E02CEEF6C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A89B437-8FBA-447C-853F-21FC3B8AE45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B3929A4-F7C8-4832-928A-4E8F335C5FE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EFCA11B-4DAF-44E9-8708-D72B8862737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45662D7-03F5-4467-8723-A0631EBAE55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DA8F95B0-41D8-4748-87B9-02CED63417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89251487"/>
      <w:docPartObj>
        <w:docPartGallery w:val="AutoText"/>
      </w:docPartObj>
    </w:sdtPr>
    <w:sdtContent>
      <w:p w14:paraId="34208201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F7AD0B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54675660"/>
      <w:docPartObj>
        <w:docPartGallery w:val="AutoText"/>
      </w:docPartObj>
    </w:sdtPr>
    <w:sdtContent>
      <w:p w14:paraId="66716C16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0129A08">
    <w:pPr>
      <w:pStyle w:val="4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7A7EA">
    <w:pPr>
      <w:pStyle w:val="4"/>
      <w:jc w:val="right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t>1</w:t>
    </w:r>
    <w:r>
      <w:rPr>
        <w:rFonts w:hint="eastAsia"/>
        <w:sz w:val="24"/>
        <w:szCs w:val="24"/>
      </w:rPr>
      <w:t>-</w:t>
    </w:r>
  </w:p>
  <w:p w14:paraId="7AF1894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9A2"/>
    <w:rsid w:val="00000C38"/>
    <w:rsid w:val="00003896"/>
    <w:rsid w:val="000113A3"/>
    <w:rsid w:val="00013BB5"/>
    <w:rsid w:val="0001552E"/>
    <w:rsid w:val="000234CD"/>
    <w:rsid w:val="00023633"/>
    <w:rsid w:val="0004291F"/>
    <w:rsid w:val="00050899"/>
    <w:rsid w:val="00050A4C"/>
    <w:rsid w:val="00052789"/>
    <w:rsid w:val="00057A65"/>
    <w:rsid w:val="00065235"/>
    <w:rsid w:val="00070ED6"/>
    <w:rsid w:val="00080245"/>
    <w:rsid w:val="0008666A"/>
    <w:rsid w:val="00093FB2"/>
    <w:rsid w:val="00095E5E"/>
    <w:rsid w:val="00097666"/>
    <w:rsid w:val="000A419A"/>
    <w:rsid w:val="000A4EED"/>
    <w:rsid w:val="000B7B95"/>
    <w:rsid w:val="000C5190"/>
    <w:rsid w:val="000D4668"/>
    <w:rsid w:val="000D7646"/>
    <w:rsid w:val="000E1CE4"/>
    <w:rsid w:val="000F28D0"/>
    <w:rsid w:val="000F7623"/>
    <w:rsid w:val="000F7B5B"/>
    <w:rsid w:val="0010300E"/>
    <w:rsid w:val="00104758"/>
    <w:rsid w:val="0012599E"/>
    <w:rsid w:val="0013775C"/>
    <w:rsid w:val="00150F38"/>
    <w:rsid w:val="00161C33"/>
    <w:rsid w:val="00174A87"/>
    <w:rsid w:val="001D78D8"/>
    <w:rsid w:val="001E1135"/>
    <w:rsid w:val="001F25D1"/>
    <w:rsid w:val="001F4811"/>
    <w:rsid w:val="00202464"/>
    <w:rsid w:val="002043FF"/>
    <w:rsid w:val="00204601"/>
    <w:rsid w:val="00213571"/>
    <w:rsid w:val="00220CA6"/>
    <w:rsid w:val="002335C2"/>
    <w:rsid w:val="00261A99"/>
    <w:rsid w:val="002631FB"/>
    <w:rsid w:val="00280E95"/>
    <w:rsid w:val="00283448"/>
    <w:rsid w:val="00287ED2"/>
    <w:rsid w:val="00294F2F"/>
    <w:rsid w:val="002A0086"/>
    <w:rsid w:val="002C1171"/>
    <w:rsid w:val="002D1465"/>
    <w:rsid w:val="002D2A90"/>
    <w:rsid w:val="002E4DCF"/>
    <w:rsid w:val="002F70B1"/>
    <w:rsid w:val="0030784D"/>
    <w:rsid w:val="00316BBC"/>
    <w:rsid w:val="003201DF"/>
    <w:rsid w:val="00335273"/>
    <w:rsid w:val="003401BA"/>
    <w:rsid w:val="00343ADF"/>
    <w:rsid w:val="00345FCF"/>
    <w:rsid w:val="00346F19"/>
    <w:rsid w:val="0038387E"/>
    <w:rsid w:val="003918BD"/>
    <w:rsid w:val="00392B57"/>
    <w:rsid w:val="003C17C3"/>
    <w:rsid w:val="003D391F"/>
    <w:rsid w:val="003E0506"/>
    <w:rsid w:val="003F2071"/>
    <w:rsid w:val="00406177"/>
    <w:rsid w:val="004148E9"/>
    <w:rsid w:val="00447596"/>
    <w:rsid w:val="004475E9"/>
    <w:rsid w:val="00454904"/>
    <w:rsid w:val="00470C08"/>
    <w:rsid w:val="004727AD"/>
    <w:rsid w:val="00475E5C"/>
    <w:rsid w:val="0048681D"/>
    <w:rsid w:val="004935C9"/>
    <w:rsid w:val="00497227"/>
    <w:rsid w:val="004B2968"/>
    <w:rsid w:val="004E296C"/>
    <w:rsid w:val="004F5B70"/>
    <w:rsid w:val="005049E5"/>
    <w:rsid w:val="00523340"/>
    <w:rsid w:val="00526D45"/>
    <w:rsid w:val="00541C92"/>
    <w:rsid w:val="00552D93"/>
    <w:rsid w:val="00556592"/>
    <w:rsid w:val="0058508D"/>
    <w:rsid w:val="00592490"/>
    <w:rsid w:val="0059465C"/>
    <w:rsid w:val="005A233D"/>
    <w:rsid w:val="005B632A"/>
    <w:rsid w:val="005C02F6"/>
    <w:rsid w:val="005C70D9"/>
    <w:rsid w:val="005E518D"/>
    <w:rsid w:val="005E7948"/>
    <w:rsid w:val="00610708"/>
    <w:rsid w:val="006141F9"/>
    <w:rsid w:val="00617424"/>
    <w:rsid w:val="0062290D"/>
    <w:rsid w:val="00630CAF"/>
    <w:rsid w:val="006351CB"/>
    <w:rsid w:val="00661FC9"/>
    <w:rsid w:val="006677DF"/>
    <w:rsid w:val="00691A47"/>
    <w:rsid w:val="00696E2F"/>
    <w:rsid w:val="006A008E"/>
    <w:rsid w:val="006B2BFF"/>
    <w:rsid w:val="006C23E9"/>
    <w:rsid w:val="006D347A"/>
    <w:rsid w:val="006E6FDD"/>
    <w:rsid w:val="006F6736"/>
    <w:rsid w:val="00702F24"/>
    <w:rsid w:val="00730455"/>
    <w:rsid w:val="0074003E"/>
    <w:rsid w:val="00741BF9"/>
    <w:rsid w:val="00756EBC"/>
    <w:rsid w:val="00757332"/>
    <w:rsid w:val="00760FEA"/>
    <w:rsid w:val="007664AF"/>
    <w:rsid w:val="0077694E"/>
    <w:rsid w:val="00782DBF"/>
    <w:rsid w:val="00786D4E"/>
    <w:rsid w:val="007A4535"/>
    <w:rsid w:val="007B7812"/>
    <w:rsid w:val="007C62D6"/>
    <w:rsid w:val="007F4EB9"/>
    <w:rsid w:val="0081600A"/>
    <w:rsid w:val="0082434A"/>
    <w:rsid w:val="00833FFF"/>
    <w:rsid w:val="00836F43"/>
    <w:rsid w:val="008377A4"/>
    <w:rsid w:val="00860308"/>
    <w:rsid w:val="00871682"/>
    <w:rsid w:val="00874CA4"/>
    <w:rsid w:val="0088617D"/>
    <w:rsid w:val="00897BD6"/>
    <w:rsid w:val="008A76BC"/>
    <w:rsid w:val="008A793C"/>
    <w:rsid w:val="008B02EE"/>
    <w:rsid w:val="008B3D45"/>
    <w:rsid w:val="008C3167"/>
    <w:rsid w:val="008C57F0"/>
    <w:rsid w:val="008C5938"/>
    <w:rsid w:val="008D3A1B"/>
    <w:rsid w:val="00901643"/>
    <w:rsid w:val="00911395"/>
    <w:rsid w:val="0091345D"/>
    <w:rsid w:val="00914ECD"/>
    <w:rsid w:val="009371D9"/>
    <w:rsid w:val="00943D78"/>
    <w:rsid w:val="00945630"/>
    <w:rsid w:val="00952477"/>
    <w:rsid w:val="00957708"/>
    <w:rsid w:val="00972319"/>
    <w:rsid w:val="00983C2D"/>
    <w:rsid w:val="00990657"/>
    <w:rsid w:val="009D234A"/>
    <w:rsid w:val="009E331B"/>
    <w:rsid w:val="00A00234"/>
    <w:rsid w:val="00A27FC0"/>
    <w:rsid w:val="00A52E9B"/>
    <w:rsid w:val="00A5385E"/>
    <w:rsid w:val="00A71A41"/>
    <w:rsid w:val="00AD4F51"/>
    <w:rsid w:val="00AF3825"/>
    <w:rsid w:val="00B10CA1"/>
    <w:rsid w:val="00B135F6"/>
    <w:rsid w:val="00B14B8A"/>
    <w:rsid w:val="00B32386"/>
    <w:rsid w:val="00B3430F"/>
    <w:rsid w:val="00B35024"/>
    <w:rsid w:val="00B35F16"/>
    <w:rsid w:val="00B420E5"/>
    <w:rsid w:val="00B55C28"/>
    <w:rsid w:val="00B71EBF"/>
    <w:rsid w:val="00B82573"/>
    <w:rsid w:val="00B83245"/>
    <w:rsid w:val="00B87101"/>
    <w:rsid w:val="00BC6C72"/>
    <w:rsid w:val="00BD312E"/>
    <w:rsid w:val="00BE27B2"/>
    <w:rsid w:val="00BF23E6"/>
    <w:rsid w:val="00BF2D1E"/>
    <w:rsid w:val="00C20649"/>
    <w:rsid w:val="00C225A4"/>
    <w:rsid w:val="00C22611"/>
    <w:rsid w:val="00C23A73"/>
    <w:rsid w:val="00C4020F"/>
    <w:rsid w:val="00C47328"/>
    <w:rsid w:val="00C679A2"/>
    <w:rsid w:val="00C847E0"/>
    <w:rsid w:val="00C93940"/>
    <w:rsid w:val="00CA27E5"/>
    <w:rsid w:val="00CB1917"/>
    <w:rsid w:val="00CB279A"/>
    <w:rsid w:val="00CC1B1A"/>
    <w:rsid w:val="00CC399E"/>
    <w:rsid w:val="00CE5243"/>
    <w:rsid w:val="00D042B1"/>
    <w:rsid w:val="00D14278"/>
    <w:rsid w:val="00D15D94"/>
    <w:rsid w:val="00D160F1"/>
    <w:rsid w:val="00D504ED"/>
    <w:rsid w:val="00D61DC0"/>
    <w:rsid w:val="00D77B59"/>
    <w:rsid w:val="00D77D81"/>
    <w:rsid w:val="00D850E6"/>
    <w:rsid w:val="00DA12AE"/>
    <w:rsid w:val="00DA76B1"/>
    <w:rsid w:val="00DB6434"/>
    <w:rsid w:val="00DB7230"/>
    <w:rsid w:val="00DC28E1"/>
    <w:rsid w:val="00DC5E9D"/>
    <w:rsid w:val="00DD5C51"/>
    <w:rsid w:val="00DE74F7"/>
    <w:rsid w:val="00DF357E"/>
    <w:rsid w:val="00DF7113"/>
    <w:rsid w:val="00E14C28"/>
    <w:rsid w:val="00E32FBF"/>
    <w:rsid w:val="00E33A95"/>
    <w:rsid w:val="00E36A39"/>
    <w:rsid w:val="00E372A7"/>
    <w:rsid w:val="00E37BCA"/>
    <w:rsid w:val="00E559FA"/>
    <w:rsid w:val="00EA0229"/>
    <w:rsid w:val="00EA2FC0"/>
    <w:rsid w:val="00EA5A49"/>
    <w:rsid w:val="00EC7B74"/>
    <w:rsid w:val="00ED0E68"/>
    <w:rsid w:val="00ED2874"/>
    <w:rsid w:val="00F06EF0"/>
    <w:rsid w:val="00F0797E"/>
    <w:rsid w:val="00F07D5F"/>
    <w:rsid w:val="00F1025B"/>
    <w:rsid w:val="00F31262"/>
    <w:rsid w:val="00F31B59"/>
    <w:rsid w:val="00F35F4E"/>
    <w:rsid w:val="00F3607D"/>
    <w:rsid w:val="00F4523A"/>
    <w:rsid w:val="00F7587D"/>
    <w:rsid w:val="00F82721"/>
    <w:rsid w:val="00F83F3E"/>
    <w:rsid w:val="00F87C1B"/>
    <w:rsid w:val="00F93CC6"/>
    <w:rsid w:val="00F94B6D"/>
    <w:rsid w:val="00FA0D9C"/>
    <w:rsid w:val="00FB4F86"/>
    <w:rsid w:val="00FB4FE5"/>
    <w:rsid w:val="00FC7CB1"/>
    <w:rsid w:val="00FE3D01"/>
    <w:rsid w:val="5C4A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00"/>
      <w:u w:val="none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字符"/>
    <w:basedOn w:val="10"/>
    <w:link w:val="7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BA48B-E506-480A-84F4-F1545B78E6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1897</Words>
  <Characters>1978</Characters>
  <Lines>106</Lines>
  <Paragraphs>80</Paragraphs>
  <TotalTime>72</TotalTime>
  <ScaleCrop>false</ScaleCrop>
  <LinksUpToDate>false</LinksUpToDate>
  <CharactersWithSpaces>1993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2025-04-21T09:42:00Z</dcterms:created>
  <dc:creator>强景</dc:creator>
  <cp:lastModifiedBy>YUYUYU</cp:lastModifiedBy>
  <cp:lastPrinted>2025-04-29T00:09:00Z</cp:lastPrinted>
  <dcterms:modified xsi:type="dcterms:W3CDTF">2025-04-29T02:02:17Z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779983C48C234DD0B81156BEFE768CE7_12</vt:lpwstr>
  </property>
</Properties>
</file>