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6CA57">
      <w:pPr>
        <w:spacing w:line="540" w:lineRule="exact"/>
        <w:jc w:val="center"/>
        <w:rPr>
          <w:rFonts w:hint="default" w:ascii="方正小标宋简体" w:hAnsi="方正小标宋简体" w:eastAsia="方正小标宋简体" w:cs="仿宋_GB2312"/>
          <w:sz w:val="44"/>
          <w:szCs w:val="44"/>
          <w:lang w:val="en-US" w:eastAsia="zh-CN"/>
        </w:rPr>
      </w:pPr>
      <w:r>
        <w:rPr>
          <w:rFonts w:hint="eastAsia" w:ascii="方正小标宋简体" w:hAnsi="方正小标宋简体" w:eastAsia="方正小标宋简体" w:cs="仿宋_GB2312"/>
          <w:sz w:val="44"/>
          <w:szCs w:val="44"/>
          <w:lang w:val="en-US" w:eastAsia="zh-CN"/>
        </w:rPr>
        <w:t>“榜样的力量”</w:t>
      </w:r>
    </w:p>
    <w:p w14:paraId="30F1B654">
      <w:pPr>
        <w:spacing w:line="540" w:lineRule="exact"/>
        <w:jc w:val="center"/>
        <w:rPr>
          <w:rFonts w:hint="default" w:eastAsia="方正小标宋简体"/>
          <w:sz w:val="44"/>
          <w:szCs w:val="44"/>
          <w:lang w:val="en-US" w:eastAsia="zh-CN"/>
        </w:rPr>
      </w:pPr>
      <w:r>
        <w:rPr>
          <w:rFonts w:hint="eastAsia" w:ascii="方正小标宋简体" w:hAnsi="方正小标宋简体" w:eastAsia="方正小标宋简体" w:cs="仿宋_GB2312"/>
          <w:sz w:val="44"/>
          <w:szCs w:val="44"/>
          <w:lang w:val="en-US" w:eastAsia="zh-CN"/>
        </w:rPr>
        <w:t>考研学子先锋宣讲会（第一期）</w:t>
      </w:r>
    </w:p>
    <w:p w14:paraId="30F0384A">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color w:val="000000"/>
          <w:kern w:val="2"/>
          <w:sz w:val="32"/>
          <w:szCs w:val="32"/>
          <w:lang w:val="en-US" w:eastAsia="zh-CN" w:bidi="ar-SA"/>
        </w:rPr>
      </w:pPr>
      <w:bookmarkStart w:id="0" w:name="_GoBack"/>
      <w:r>
        <w:rPr>
          <w:rFonts w:hint="eastAsia" w:ascii="仿宋_GB2312" w:hAnsi="仿宋_GB2312" w:eastAsia="仿宋_GB2312" w:cs="仿宋_GB2312"/>
          <w:color w:val="000000"/>
          <w:kern w:val="2"/>
          <w:sz w:val="32"/>
          <w:szCs w:val="32"/>
          <w:lang w:val="en-US" w:eastAsia="zh-CN" w:bidi="ar-SA"/>
        </w:rPr>
        <w:t>[2025]108号</w:t>
      </w:r>
    </w:p>
    <w:bookmarkEnd w:id="0"/>
    <w:p w14:paraId="76482B4E">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主讲人</w:t>
      </w:r>
    </w:p>
    <w:p w14:paraId="06D38BD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刘文琪  张博文  周梦佳  张营康  韩文慧   </w:t>
      </w:r>
    </w:p>
    <w:p w14:paraId="29F4EE41">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时间</w:t>
      </w:r>
    </w:p>
    <w:p w14:paraId="310B6E4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5月18日（周日）19：00</w:t>
      </w:r>
    </w:p>
    <w:p w14:paraId="2074D2D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三、地点</w:t>
      </w:r>
    </w:p>
    <w:p w14:paraId="043083C5">
      <w:pPr>
        <w:pStyle w:val="10"/>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太白湖校区图文信息楼5楼学术报告厅；日照校区大学生活动中心；高新区科教园A3-109教室</w:t>
      </w:r>
    </w:p>
    <w:p w14:paraId="2AFEC7D9">
      <w:pPr>
        <w:pStyle w:val="10"/>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eastAsia="黑体"/>
          <w:sz w:val="32"/>
          <w:szCs w:val="32"/>
          <w:lang w:val="en-US" w:eastAsia="zh-CN"/>
        </w:rPr>
      </w:pPr>
      <w:r>
        <w:rPr>
          <w:rFonts w:hint="eastAsia" w:eastAsia="黑体"/>
          <w:sz w:val="32"/>
          <w:szCs w:val="32"/>
          <w:lang w:val="en-US" w:eastAsia="zh-CN"/>
        </w:rPr>
        <w:t>四、活动要求</w:t>
      </w:r>
    </w:p>
    <w:p w14:paraId="5C74516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等线" w:eastAsia="仿宋_GB2312"/>
          <w:sz w:val="32"/>
          <w:szCs w:val="32"/>
          <w:lang w:val="en-US" w:eastAsia="zh-CN"/>
        </w:rPr>
      </w:pPr>
      <w:r>
        <w:rPr>
          <w:rFonts w:hint="eastAsia" w:ascii="仿宋_GB2312" w:hAnsi="等线" w:eastAsia="仿宋_GB2312"/>
          <w:sz w:val="32"/>
          <w:szCs w:val="32"/>
          <w:lang w:val="en-US" w:eastAsia="zh-CN"/>
        </w:rPr>
        <w:t>1.学生需通过“到梦空间”报名参加（报名时间为5月17日8:00至5月18日18:00）。</w:t>
      </w:r>
    </w:p>
    <w:p w14:paraId="68E5755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等线" w:eastAsia="仿宋_GB2312"/>
          <w:sz w:val="32"/>
          <w:szCs w:val="32"/>
          <w:lang w:val="en-US" w:eastAsia="zh-CN"/>
        </w:rPr>
        <w:t>2.参会人员需提前15分钟入场完毕，讲座期间将手机关机或调至静音状态。</w:t>
      </w:r>
    </w:p>
    <w:p w14:paraId="7C90E0E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14:paraId="22D23E6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仿宋_GB2312" w:hAnsi="Arial" w:eastAsia="仿宋_GB2312" w:cs="Arial"/>
          <w:kern w:val="0"/>
          <w:sz w:val="32"/>
          <w:szCs w:val="32"/>
          <w:lang w:val="en-US" w:eastAsia="zh-CN"/>
        </w:rPr>
      </w:pPr>
      <w:r>
        <w:rPr>
          <w:rFonts w:hint="eastAsia" w:ascii="仿宋_GB2312" w:hAnsi="Arial" w:eastAsia="仿宋_GB2312" w:cs="Arial"/>
          <w:kern w:val="0"/>
          <w:sz w:val="32"/>
          <w:szCs w:val="32"/>
        </w:rPr>
        <w:t>联系人：</w:t>
      </w:r>
      <w:r>
        <w:rPr>
          <w:rFonts w:hint="eastAsia" w:ascii="仿宋_GB2312" w:hAnsi="Arial" w:eastAsia="仿宋_GB2312" w:cs="Arial"/>
          <w:kern w:val="0"/>
          <w:sz w:val="32"/>
          <w:szCs w:val="32"/>
          <w:lang w:val="en-US" w:eastAsia="zh-CN"/>
        </w:rPr>
        <w:t>孙一甲</w:t>
      </w:r>
      <w:r>
        <w:rPr>
          <w:rFonts w:hint="eastAsia" w:ascii="仿宋_GB2312" w:hAnsi="Arial" w:eastAsia="仿宋_GB2312" w:cs="Arial"/>
          <w:kern w:val="0"/>
          <w:sz w:val="32"/>
          <w:szCs w:val="32"/>
        </w:rPr>
        <w:t>；联系电话：</w:t>
      </w:r>
      <w:r>
        <w:rPr>
          <w:rFonts w:hint="eastAsia" w:ascii="仿宋_GB2312" w:hAnsi="Arial" w:eastAsia="仿宋_GB2312" w:cs="Arial"/>
          <w:kern w:val="0"/>
          <w:sz w:val="32"/>
          <w:szCs w:val="32"/>
          <w:lang w:val="en-US" w:eastAsia="zh-CN"/>
        </w:rPr>
        <w:t>0633-2983627</w:t>
      </w:r>
    </w:p>
    <w:p w14:paraId="76ACB35D">
      <w:pPr>
        <w:spacing w:line="560" w:lineRule="exact"/>
        <w:ind w:firstLine="5440" w:firstLineChars="1700"/>
        <w:rPr>
          <w:rFonts w:eastAsia="仿宋_GB2312"/>
          <w:sz w:val="32"/>
          <w:szCs w:val="32"/>
        </w:rPr>
      </w:pPr>
    </w:p>
    <w:p w14:paraId="68CFB60B">
      <w:pPr>
        <w:spacing w:line="560" w:lineRule="exact"/>
        <w:ind w:firstLine="5440" w:firstLineChars="1700"/>
        <w:rPr>
          <w:rFonts w:hint="eastAsia" w:eastAsia="仿宋_GB2312"/>
          <w:sz w:val="32"/>
          <w:szCs w:val="32"/>
          <w:lang w:val="en-US" w:eastAsia="zh-CN"/>
        </w:rPr>
      </w:pPr>
      <w:r>
        <w:rPr>
          <w:rFonts w:eastAsia="仿宋_GB2312"/>
          <w:sz w:val="32"/>
          <w:szCs w:val="32"/>
        </w:rPr>
        <w:t>学生工作处</w:t>
      </w:r>
    </w:p>
    <w:p w14:paraId="1D47A3CB">
      <w:pPr>
        <w:spacing w:line="560" w:lineRule="exact"/>
        <w:ind w:firstLine="4800" w:firstLineChars="15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val="en-US" w:eastAsia="zh-CN"/>
        </w:rPr>
        <w:t>5</w:t>
      </w:r>
      <w:r>
        <w:rPr>
          <w:rFonts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5</w:t>
      </w:r>
      <w:r>
        <w:rPr>
          <w:rFonts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14</w:t>
      </w:r>
      <w:r>
        <w:rPr>
          <w:rFonts w:ascii="仿宋_GB2312" w:hAnsi="仿宋_GB2312" w:eastAsia="仿宋_GB2312" w:cs="仿宋_GB2312"/>
          <w:color w:val="000000"/>
          <w:sz w:val="32"/>
          <w:szCs w:val="32"/>
        </w:rPr>
        <w:t>日</w:t>
      </w:r>
    </w:p>
    <w:p w14:paraId="33CCA435">
      <w:pPr>
        <w:spacing w:line="560" w:lineRule="exact"/>
        <w:ind w:firstLine="640" w:firstLineChars="200"/>
        <w:rPr>
          <w:rFonts w:hint="eastAsia" w:ascii="仿宋_GB2312" w:hAnsi="仿宋_GB2312" w:eastAsia="仿宋_GB2312" w:cs="仿宋_GB2312"/>
          <w:color w:val="000000"/>
          <w:sz w:val="32"/>
          <w:szCs w:val="32"/>
        </w:rPr>
      </w:pPr>
    </w:p>
    <w:p w14:paraId="048AA3BD">
      <w:pPr>
        <w:spacing w:line="560" w:lineRule="exact"/>
        <w:ind w:firstLine="640" w:firstLineChars="200"/>
        <w:rPr>
          <w:rFonts w:hint="eastAsia" w:ascii="仿宋_GB2312" w:hAnsi="仿宋_GB2312" w:eastAsia="仿宋_GB2312" w:cs="仿宋_GB2312"/>
          <w:color w:val="000000"/>
          <w:sz w:val="32"/>
          <w:szCs w:val="32"/>
        </w:rPr>
      </w:pPr>
    </w:p>
    <w:p w14:paraId="3C654ABE">
      <w:pPr>
        <w:spacing w:line="560" w:lineRule="exact"/>
        <w:ind w:firstLine="640" w:firstLineChars="200"/>
        <w:rPr>
          <w:rFonts w:hint="eastAsia" w:ascii="仿宋_GB2312" w:hAnsi="仿宋_GB2312" w:eastAsia="仿宋_GB2312" w:cs="仿宋_GB2312"/>
          <w:color w:val="000000"/>
          <w:sz w:val="32"/>
          <w:szCs w:val="32"/>
        </w:rPr>
      </w:pPr>
    </w:p>
    <w:p w14:paraId="1FCEEC01">
      <w:pPr>
        <w:spacing w:line="560" w:lineRule="exact"/>
        <w:ind w:firstLine="640" w:firstLineChars="200"/>
        <w:rPr>
          <w:rFonts w:hint="eastAsia" w:ascii="仿宋_GB2312" w:hAnsi="仿宋_GB2312" w:eastAsia="仿宋_GB2312" w:cs="仿宋_GB2312"/>
          <w:color w:val="000000"/>
          <w:sz w:val="32"/>
          <w:szCs w:val="32"/>
        </w:rPr>
      </w:pPr>
    </w:p>
    <w:p w14:paraId="1D118E2C">
      <w:pPr>
        <w:spacing w:line="560" w:lineRule="exact"/>
        <w:ind w:firstLine="640" w:firstLineChars="200"/>
        <w:rPr>
          <w:rFonts w:hint="eastAsia" w:ascii="仿宋_GB2312" w:hAnsi="仿宋_GB2312" w:eastAsia="仿宋_GB2312" w:cs="仿宋_GB2312"/>
          <w:color w:val="000000"/>
          <w:sz w:val="32"/>
          <w:szCs w:val="32"/>
        </w:rPr>
      </w:pPr>
    </w:p>
    <w:p w14:paraId="3052146D">
      <w:pPr>
        <w:spacing w:line="560" w:lineRule="exact"/>
        <w:ind w:firstLine="640" w:firstLineChars="200"/>
        <w:rPr>
          <w:rFonts w:hint="eastAsia" w:ascii="仿宋_GB2312" w:hAnsi="仿宋_GB2312" w:eastAsia="仿宋_GB2312" w:cs="仿宋_GB2312"/>
          <w:color w:val="000000"/>
          <w:sz w:val="32"/>
          <w:szCs w:val="32"/>
        </w:rPr>
      </w:pPr>
    </w:p>
    <w:p w14:paraId="587A93E6">
      <w:pPr>
        <w:spacing w:line="56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附:主讲人简介</w:t>
      </w:r>
    </w:p>
    <w:p w14:paraId="60940D75">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kern w:val="2"/>
          <w:sz w:val="32"/>
          <w:szCs w:val="32"/>
          <w:lang w:val="en-US" w:eastAsia="zh-CN" w:bidi="ar-SA"/>
        </w:rPr>
        <w:t>1.</w:t>
      </w:r>
      <w:r>
        <w:rPr>
          <w:rFonts w:hint="eastAsia" w:ascii="仿宋_GB2312" w:hAnsi="仿宋_GB2312" w:eastAsia="仿宋_GB2312" w:cs="仿宋_GB2312"/>
          <w:b/>
          <w:bCs/>
          <w:color w:val="000000"/>
          <w:sz w:val="32"/>
          <w:szCs w:val="32"/>
          <w:lang w:val="en-US" w:eastAsia="zh-CN"/>
        </w:rPr>
        <w:t>刘文琪</w:t>
      </w:r>
      <w:r>
        <w:rPr>
          <w:rFonts w:hint="eastAsia" w:ascii="仿宋_GB2312" w:hAnsi="仿宋_GB2312" w:eastAsia="仿宋_GB2312" w:cs="仿宋_GB2312"/>
          <w:color w:val="000000"/>
          <w:sz w:val="32"/>
          <w:szCs w:val="32"/>
          <w:lang w:val="en-US" w:eastAsia="zh-CN"/>
        </w:rPr>
        <w:t>，药学院药学专业2021级本科生，中共党员。曾获国家奖学金、山东省政府奖学金、校级一等奖学金，山东省优秀学生、优秀学生标兵、优秀共青团员荣誉称号；曾获“科巢杯”第九届山东省大学生医药生物技术技能大赛一等奖，山东省大学生生物化学技能与创新创业大赛三等奖，山东省大学生医药生物技术技能大赛三等奖，参与校级大学生创新训练计划项目2项。</w:t>
      </w:r>
    </w:p>
    <w:p w14:paraId="50570606">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b/>
          <w:bCs/>
          <w:color w:val="000000"/>
          <w:sz w:val="32"/>
          <w:szCs w:val="32"/>
          <w:lang w:val="en-US" w:eastAsia="zh-CN"/>
        </w:rPr>
        <w:t>张博文，</w:t>
      </w:r>
      <w:r>
        <w:rPr>
          <w:rFonts w:hint="eastAsia" w:ascii="仿宋_GB2312" w:hAnsi="仿宋_GB2312" w:eastAsia="仿宋_GB2312" w:cs="仿宋_GB2312"/>
          <w:b w:val="0"/>
          <w:bCs w:val="0"/>
          <w:color w:val="000000"/>
          <w:sz w:val="32"/>
          <w:szCs w:val="32"/>
          <w:lang w:val="en-US" w:eastAsia="zh-CN"/>
        </w:rPr>
        <w:t>医学信息工程学院计算机科学与技术（健康大数据）专业2021级本科生，共青团员。曾荣获国家励志奖学金、校级二等奖学金，优秀学生、优秀共青团员荣誉称号。曾荣获全国大学生数学建模竞赛三等奖，第十五届全国大学生数学竞赛三等奖，山东省大学生数学与数学建模竞赛二等奖，山东省大学生软件设计大赛三等奖。</w:t>
      </w:r>
    </w:p>
    <w:p w14:paraId="382BE3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b/>
          <w:bCs/>
          <w:sz w:val="32"/>
          <w:szCs w:val="40"/>
          <w:lang w:val="en-US" w:eastAsia="zh-CN"/>
        </w:rPr>
        <w:t>周梦佳</w:t>
      </w:r>
      <w:r>
        <w:rPr>
          <w:rFonts w:hint="eastAsia" w:ascii="仿宋_GB2312" w:hAnsi="仿宋_GB2312" w:eastAsia="仿宋_GB2312" w:cs="仿宋_GB2312"/>
          <w:sz w:val="32"/>
          <w:szCs w:val="40"/>
          <w:lang w:val="en-US" w:eastAsia="zh-CN"/>
        </w:rPr>
        <w:t>，管理学院公共事业管理专业2021级本科生，中共预备党员。连续三年获校级奖学金，多次获优秀学生、优秀学生干部荣誉称号。曾担任校学生会主席团成员、青年媒体中心主任。获“挑战杯”大学生创业计划竞赛、大学生创新训练计划项目校级奖6项。积极参与“七彩假期”、日照市马拉松、“暑期三下乡”等社会志愿服务。</w:t>
      </w:r>
    </w:p>
    <w:p w14:paraId="1135F32D">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b/>
          <w:bCs/>
          <w:color w:val="000000"/>
          <w:sz w:val="32"/>
          <w:szCs w:val="32"/>
          <w:lang w:val="en-US" w:eastAsia="zh-CN"/>
        </w:rPr>
        <w:t>张营康，</w:t>
      </w:r>
      <w:r>
        <w:rPr>
          <w:rFonts w:hint="eastAsia" w:ascii="仿宋_GB2312" w:hAnsi="仿宋_GB2312" w:eastAsia="仿宋_GB2312" w:cs="仿宋_GB2312"/>
          <w:b w:val="0"/>
          <w:bCs w:val="0"/>
          <w:color w:val="000000"/>
          <w:sz w:val="32"/>
          <w:szCs w:val="32"/>
          <w:lang w:val="en-US" w:eastAsia="zh-CN"/>
        </w:rPr>
        <w:t>生命科学学院生物工程专业2021级本科生，中共党员。曾获校级奖学金，优秀共青团员荣誉称号。以第一作者身份发表论文《基于金属有机沸石咪唑骨架的固定化细胞的制备及其在丙谷二肽制备中的应用》，参与国家大学生创新创业计划项目，研究药物再利用与SARS-CoV-2 S 蛋白抑制剂的筛选。获第九届山东省大学生医药生物技术大赛三等奖、山东省大学生生物化学技能与创新创业大赛三等奖。</w:t>
      </w:r>
    </w:p>
    <w:p w14:paraId="311BD0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5.</w:t>
      </w:r>
      <w:r>
        <w:rPr>
          <w:rFonts w:hint="eastAsia" w:ascii="仿宋_GB2312" w:hAnsi="仿宋_GB2312" w:eastAsia="仿宋_GB2312" w:cs="仿宋_GB2312"/>
          <w:b/>
          <w:bCs/>
          <w:color w:val="000000"/>
          <w:sz w:val="32"/>
          <w:szCs w:val="32"/>
          <w:lang w:val="en-US" w:eastAsia="zh-CN"/>
        </w:rPr>
        <w:t>韩文慧</w:t>
      </w:r>
      <w:r>
        <w:rPr>
          <w:rFonts w:hint="eastAsia" w:ascii="仿宋_GB2312" w:hAnsi="仿宋_GB2312" w:eastAsia="仿宋_GB2312" w:cs="仿宋_GB2312"/>
          <w:b w:val="0"/>
          <w:bCs w:val="0"/>
          <w:color w:val="000000"/>
          <w:sz w:val="32"/>
          <w:szCs w:val="32"/>
          <w:lang w:val="en-US" w:eastAsia="zh-CN"/>
        </w:rPr>
        <w:t>，外国语学院英语专业2021级本科生，中共党员，曾任大学生自律委员会主任。曾获校级奖学金，优秀学生干部、优秀共青团员等荣誉称号。参加国家级社会实践项目四项，参加两项大学生创新训练项目并主持其中一项。</w:t>
      </w:r>
    </w:p>
    <w:sectPr>
      <w:footerReference r:id="rId3" w:type="default"/>
      <w:pgSz w:w="11906" w:h="16838"/>
      <w:pgMar w:top="1134" w:right="1800" w:bottom="1134"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378EAD5-1115-490A-9988-E75499183BE8}"/>
  </w:font>
  <w:font w:name="黑体">
    <w:panose1 w:val="02010609060101010101"/>
    <w:charset w:val="86"/>
    <w:family w:val="auto"/>
    <w:pitch w:val="default"/>
    <w:sig w:usb0="800002BF" w:usb1="38CF7CFA" w:usb2="00000016" w:usb3="00000000" w:csb0="00040001" w:csb1="00000000"/>
    <w:embedRegular r:id="rId2" w:fontKey="{4C67DE87-6BC2-4C73-A25B-CA3747DEFA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3" w:fontKey="{A24DB86E-3C05-42CF-95A6-4FECA49819A7}"/>
  </w:font>
  <w:font w:name="仿宋_GB2312">
    <w:panose1 w:val="02010609030101010101"/>
    <w:charset w:val="86"/>
    <w:family w:val="modern"/>
    <w:pitch w:val="default"/>
    <w:sig w:usb0="00000001" w:usb1="080E0000" w:usb2="00000000" w:usb3="00000000" w:csb0="00040000" w:csb1="00000000"/>
    <w:embedRegular r:id="rId4" w:fontKey="{DB0613EC-97D4-4640-92EF-07799413D08B}"/>
  </w:font>
  <w:font w:name="等线">
    <w:panose1 w:val="02010600030101010101"/>
    <w:charset w:val="86"/>
    <w:family w:val="auto"/>
    <w:pitch w:val="default"/>
    <w:sig w:usb0="A00002BF" w:usb1="38CF7CFA" w:usb2="00000016" w:usb3="00000000" w:csb0="0004000F" w:csb1="00000000"/>
    <w:embedRegular r:id="rId5" w:fontKey="{1C5050B7-4886-4A16-8DB8-35B97A1B09C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5445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578E7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578E7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AB497"/>
    <w:multiLevelType w:val="singleLevel"/>
    <w:tmpl w:val="FFBAB49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4NzhlODRlNTFjMGVlMDhmMGNhZmRhYThhYjNkZGQifQ=="/>
  </w:docVars>
  <w:rsids>
    <w:rsidRoot w:val="00674A4F"/>
    <w:rsid w:val="0002713B"/>
    <w:rsid w:val="000345E6"/>
    <w:rsid w:val="00043028"/>
    <w:rsid w:val="000A068D"/>
    <w:rsid w:val="000A5465"/>
    <w:rsid w:val="000B0C29"/>
    <w:rsid w:val="000E5B44"/>
    <w:rsid w:val="001044A8"/>
    <w:rsid w:val="00116545"/>
    <w:rsid w:val="00134A06"/>
    <w:rsid w:val="001516FC"/>
    <w:rsid w:val="00160451"/>
    <w:rsid w:val="001742F7"/>
    <w:rsid w:val="0018347C"/>
    <w:rsid w:val="001D52AB"/>
    <w:rsid w:val="001F64A3"/>
    <w:rsid w:val="00202D41"/>
    <w:rsid w:val="00217850"/>
    <w:rsid w:val="00235DE9"/>
    <w:rsid w:val="00241535"/>
    <w:rsid w:val="00290DAA"/>
    <w:rsid w:val="002D61AC"/>
    <w:rsid w:val="002F09C2"/>
    <w:rsid w:val="002F33D8"/>
    <w:rsid w:val="00316CE8"/>
    <w:rsid w:val="00324AEB"/>
    <w:rsid w:val="00351A99"/>
    <w:rsid w:val="00367F51"/>
    <w:rsid w:val="0037131E"/>
    <w:rsid w:val="003A35BD"/>
    <w:rsid w:val="003C09AC"/>
    <w:rsid w:val="003D53C5"/>
    <w:rsid w:val="003F3B56"/>
    <w:rsid w:val="00411BE8"/>
    <w:rsid w:val="00415919"/>
    <w:rsid w:val="0042735D"/>
    <w:rsid w:val="00434BAD"/>
    <w:rsid w:val="004551CB"/>
    <w:rsid w:val="004D1CA3"/>
    <w:rsid w:val="004D22BE"/>
    <w:rsid w:val="00523315"/>
    <w:rsid w:val="00544991"/>
    <w:rsid w:val="00565008"/>
    <w:rsid w:val="00572322"/>
    <w:rsid w:val="00573CE0"/>
    <w:rsid w:val="005868AD"/>
    <w:rsid w:val="005D2E14"/>
    <w:rsid w:val="005D5050"/>
    <w:rsid w:val="00617DB9"/>
    <w:rsid w:val="00674A4F"/>
    <w:rsid w:val="0067580C"/>
    <w:rsid w:val="006C5EF8"/>
    <w:rsid w:val="007376DD"/>
    <w:rsid w:val="00760E0E"/>
    <w:rsid w:val="00790011"/>
    <w:rsid w:val="007A5C63"/>
    <w:rsid w:val="007B461F"/>
    <w:rsid w:val="0081201A"/>
    <w:rsid w:val="008443F9"/>
    <w:rsid w:val="00854CFA"/>
    <w:rsid w:val="00854F3E"/>
    <w:rsid w:val="00855231"/>
    <w:rsid w:val="00865520"/>
    <w:rsid w:val="00875B9B"/>
    <w:rsid w:val="008760E1"/>
    <w:rsid w:val="00877F59"/>
    <w:rsid w:val="008939E9"/>
    <w:rsid w:val="008C52C6"/>
    <w:rsid w:val="008D0E02"/>
    <w:rsid w:val="00956DC2"/>
    <w:rsid w:val="00A6078B"/>
    <w:rsid w:val="00A762CB"/>
    <w:rsid w:val="00AC3EBB"/>
    <w:rsid w:val="00AD145A"/>
    <w:rsid w:val="00AF4548"/>
    <w:rsid w:val="00B31F69"/>
    <w:rsid w:val="00B42E64"/>
    <w:rsid w:val="00B52AAA"/>
    <w:rsid w:val="00B56CAA"/>
    <w:rsid w:val="00BA7276"/>
    <w:rsid w:val="00BB0F61"/>
    <w:rsid w:val="00BC3289"/>
    <w:rsid w:val="00BC47E3"/>
    <w:rsid w:val="00BC5757"/>
    <w:rsid w:val="00BD6398"/>
    <w:rsid w:val="00C05539"/>
    <w:rsid w:val="00C3545B"/>
    <w:rsid w:val="00C43A47"/>
    <w:rsid w:val="00C5189C"/>
    <w:rsid w:val="00C51A66"/>
    <w:rsid w:val="00C56A8F"/>
    <w:rsid w:val="00C64D30"/>
    <w:rsid w:val="00C8287F"/>
    <w:rsid w:val="00C91CA4"/>
    <w:rsid w:val="00CC5C69"/>
    <w:rsid w:val="00CE5D24"/>
    <w:rsid w:val="00CE6585"/>
    <w:rsid w:val="00CF6B5B"/>
    <w:rsid w:val="00D37C93"/>
    <w:rsid w:val="00D84037"/>
    <w:rsid w:val="00DE61F7"/>
    <w:rsid w:val="00DE7164"/>
    <w:rsid w:val="00E13F24"/>
    <w:rsid w:val="00E73072"/>
    <w:rsid w:val="00E80CBF"/>
    <w:rsid w:val="00E85A14"/>
    <w:rsid w:val="00E97C49"/>
    <w:rsid w:val="00EB3926"/>
    <w:rsid w:val="00EB5F4E"/>
    <w:rsid w:val="00EE04E6"/>
    <w:rsid w:val="00EE1769"/>
    <w:rsid w:val="00EF6113"/>
    <w:rsid w:val="00F13C84"/>
    <w:rsid w:val="00F22B7C"/>
    <w:rsid w:val="00F84CD9"/>
    <w:rsid w:val="00FB376E"/>
    <w:rsid w:val="00FB4D01"/>
    <w:rsid w:val="00FB54C7"/>
    <w:rsid w:val="00FB6EBD"/>
    <w:rsid w:val="02EF1E8A"/>
    <w:rsid w:val="035B6F3C"/>
    <w:rsid w:val="08666091"/>
    <w:rsid w:val="0B880AE5"/>
    <w:rsid w:val="0DE07A6C"/>
    <w:rsid w:val="0EC95FC6"/>
    <w:rsid w:val="0F916384"/>
    <w:rsid w:val="11A4159D"/>
    <w:rsid w:val="14F12EE5"/>
    <w:rsid w:val="155E5AD1"/>
    <w:rsid w:val="18920DBA"/>
    <w:rsid w:val="18EB0EF1"/>
    <w:rsid w:val="19AC66C7"/>
    <w:rsid w:val="1AAD0707"/>
    <w:rsid w:val="1BBD7E75"/>
    <w:rsid w:val="1D523E1C"/>
    <w:rsid w:val="1DA33E35"/>
    <w:rsid w:val="259C6C0A"/>
    <w:rsid w:val="25E702BA"/>
    <w:rsid w:val="2960548E"/>
    <w:rsid w:val="29B44B99"/>
    <w:rsid w:val="2E0A4B60"/>
    <w:rsid w:val="31FD04C5"/>
    <w:rsid w:val="34880B73"/>
    <w:rsid w:val="351F756E"/>
    <w:rsid w:val="382236A3"/>
    <w:rsid w:val="3F0970CA"/>
    <w:rsid w:val="3F3427F5"/>
    <w:rsid w:val="402443A2"/>
    <w:rsid w:val="465C2A22"/>
    <w:rsid w:val="493C0B81"/>
    <w:rsid w:val="4BBB2603"/>
    <w:rsid w:val="4D4120D2"/>
    <w:rsid w:val="57694926"/>
    <w:rsid w:val="58FA1552"/>
    <w:rsid w:val="5D3D1E8E"/>
    <w:rsid w:val="5E380537"/>
    <w:rsid w:val="5E3B4A11"/>
    <w:rsid w:val="5F0B74D2"/>
    <w:rsid w:val="601F2409"/>
    <w:rsid w:val="61CC0DC3"/>
    <w:rsid w:val="659561A9"/>
    <w:rsid w:val="68CA079F"/>
    <w:rsid w:val="69834A93"/>
    <w:rsid w:val="69B742A0"/>
    <w:rsid w:val="6CCA2B3D"/>
    <w:rsid w:val="6D151F0B"/>
    <w:rsid w:val="6E0F6A91"/>
    <w:rsid w:val="72D64DF0"/>
    <w:rsid w:val="73785692"/>
    <w:rsid w:val="774B701C"/>
    <w:rsid w:val="7EB80344"/>
    <w:rsid w:val="7FFF06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字符"/>
    <w:basedOn w:val="6"/>
    <w:link w:val="3"/>
    <w:autoRedefine/>
    <w:qFormat/>
    <w:uiPriority w:val="99"/>
    <w:rPr>
      <w:sz w:val="18"/>
      <w:szCs w:val="18"/>
    </w:rPr>
  </w:style>
  <w:style w:type="character" w:customStyle="1" w:styleId="9">
    <w:name w:val="页脚 字符"/>
    <w:basedOn w:val="6"/>
    <w:link w:val="2"/>
    <w:autoRedefine/>
    <w:qFormat/>
    <w:uiPriority w:val="99"/>
    <w:rPr>
      <w:sz w:val="18"/>
      <w:szCs w:val="18"/>
    </w:rPr>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9961E3-CD82-413F-B1CD-070F8CBA0B7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935</Words>
  <Characters>999</Characters>
  <Lines>3</Lines>
  <Paragraphs>1</Paragraphs>
  <TotalTime>12</TotalTime>
  <ScaleCrop>false</ScaleCrop>
  <LinksUpToDate>false</LinksUpToDate>
  <CharactersWithSpaces>1012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2021-03-10T01:36:00Z</dcterms:created>
  <dc:creator>Administrator</dc:creator>
  <cp:lastModifiedBy>YUYUYU</cp:lastModifiedBy>
  <cp:lastPrinted>2025-03-18T09:02:00Z</cp:lastPrinted>
  <dcterms:modified xsi:type="dcterms:W3CDTF">2025-05-14T09:45:38Z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F2E44C2782744BDEAFE49AC7B32ADAA2_13</vt:lpwstr>
  </property>
  <property fmtid="{D5CDD505-2E9C-101B-9397-08002B2CF9AE}" pid="4" name="KSOTemplateDocerSaveRecord">
    <vt:lpwstr>eyJoZGlkIjoiZDYzYWMxNDdlZWIyNDIyZjZhZjVkODM2NTI0MTlkYWMiLCJ1c2VySWQiOiIzMTI1MzA0MzQifQ==</vt:lpwstr>
  </property>
</Properties>
</file>