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DB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关于做好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eastAsia="zh-CN"/>
        </w:rPr>
        <w:t>2025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年</w:t>
      </w:r>
    </w:p>
    <w:p w14:paraId="5E8AB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  <w:lang w:val="en-US" w:eastAsia="zh-CN"/>
        </w:rPr>
        <w:t>暑期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学生安全工作的通知</w:t>
      </w:r>
    </w:p>
    <w:p w14:paraId="08A53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" w:eastAsia="仿宋_GB2312"/>
          <w:color w:val="auto"/>
          <w:sz w:val="30"/>
          <w:szCs w:val="30"/>
        </w:rPr>
      </w:pPr>
    </w:p>
    <w:p w14:paraId="10D5CE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各学院：</w:t>
      </w:r>
    </w:p>
    <w:p w14:paraId="1EF47B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为落实上级工作要求，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切实做好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我校2025年暑期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学生安全工作，确保广大学生安全度假和校园安全稳定，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结合学校实际，现就相关事宜通知如下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：</w:t>
      </w:r>
    </w:p>
    <w:p w14:paraId="43FA9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一、做好安全教育提醒</w:t>
      </w:r>
    </w:p>
    <w:p w14:paraId="44207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（一）开展安全主题教育。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各学院要通过主题班会、专题会议等方式对全体学生集中开展一次假期前安全教育，主题涵盖防溺水、防交通事故、防出游风险、防火灾、防诈骗、防自然灾害等内容。将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暑期学生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安全提示（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附件1）传达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至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每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位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学生。</w:t>
      </w:r>
    </w:p>
    <w:p w14:paraId="7B292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（二）做好假期安全提示。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暑期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要通过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QQ群、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微信群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等渠道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进行安全提醒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引导学生根据个人情况、健康状况量力而行，谨慎参与高空、高速、探险等高风险旅游项目，严格遵守当地政府及有关部门发布的公告、禁令和安全提示，不前往极端天气发生地、地质灾害易发地参观游览和停留，不擅自进入未开发、未对公众开放的保护区、水库、河道等私设“景点”“野景点”区域开展游览、探险等活动，不轻信免费旅游、购物（会员）送旅游等宣传广告，不参加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QQ群、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微信群、户外俱乐部等非旅行社组织的团队旅游活动。</w:t>
      </w:r>
    </w:p>
    <w:p w14:paraId="7F4C2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（三）注意外出安全。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驾乘机动车或乘坐公共交通工具出游时，全程系好安全带。自驾游时保持车况良好，自觉遵守交通规则，杜绝疲劳驾驶和酒后驾车。</w:t>
      </w:r>
    </w:p>
    <w:p w14:paraId="572DBA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color w:val="auto"/>
          <w:sz w:val="32"/>
          <w:szCs w:val="32"/>
        </w:rPr>
        <w:t>、做好学生离返校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离返岗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）</w:t>
      </w:r>
      <w:r>
        <w:rPr>
          <w:rFonts w:hint="eastAsia" w:ascii="黑体" w:hAnsi="黑体" w:eastAsia="黑体"/>
          <w:color w:val="auto"/>
          <w:sz w:val="32"/>
          <w:szCs w:val="32"/>
        </w:rPr>
        <w:t>登记</w:t>
      </w:r>
    </w:p>
    <w:p w14:paraId="28ACDB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楷体_GB2312" w:hAnsi="仿宋" w:eastAsia="楷体_GB2312"/>
          <w:color w:val="auto"/>
          <w:sz w:val="32"/>
          <w:szCs w:val="32"/>
        </w:rPr>
        <w:t>（一）做好</w:t>
      </w:r>
      <w:r>
        <w:rPr>
          <w:rFonts w:hint="eastAsia" w:ascii="楷体_GB2312" w:hAnsi="仿宋" w:eastAsia="楷体_GB2312"/>
          <w:color w:val="auto"/>
          <w:sz w:val="32"/>
          <w:szCs w:val="32"/>
          <w:lang w:val="en-US" w:eastAsia="zh-CN"/>
        </w:rPr>
        <w:t>学生离校（离岗）</w:t>
      </w:r>
      <w:r>
        <w:rPr>
          <w:rFonts w:hint="eastAsia" w:ascii="楷体_GB2312" w:hAnsi="仿宋" w:eastAsia="楷体_GB2312"/>
          <w:color w:val="auto"/>
          <w:sz w:val="32"/>
          <w:szCs w:val="32"/>
        </w:rPr>
        <w:t>登记。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各学院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要准确摸排学生离校（离岗）情况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并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于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15:00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前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以学院为单位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报送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2025年暑期学生离校（离岗）信息统计表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附件</w:t>
      </w:r>
      <w:r>
        <w:rPr>
          <w:rFonts w:ascii="仿宋_GB2312" w:hAnsi="仿宋" w:eastAsia="仿宋_GB2312"/>
          <w:color w:val="auto"/>
          <w:sz w:val="32"/>
          <w:szCs w:val="32"/>
        </w:rPr>
        <w:t>2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电子版，学生离校时间截至7月14上午8:00（8:00后太白湖校区宿舍楼封楼），届时未离校学生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信息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由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各学院自行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留存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备案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学生离岗情况根据实习点具体要求做好统计。</w:t>
      </w:r>
    </w:p>
    <w:p w14:paraId="5DBB4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楷体_GB2312" w:hAnsi="仿宋" w:eastAsia="楷体_GB2312"/>
          <w:color w:val="auto"/>
          <w:sz w:val="32"/>
          <w:szCs w:val="32"/>
        </w:rPr>
        <w:t>（二）做好</w:t>
      </w:r>
      <w:r>
        <w:rPr>
          <w:rFonts w:hint="eastAsia" w:ascii="楷体_GB2312" w:hAnsi="仿宋" w:eastAsia="楷体_GB2312"/>
          <w:color w:val="auto"/>
          <w:sz w:val="32"/>
          <w:szCs w:val="32"/>
          <w:lang w:val="en-US" w:eastAsia="zh-CN"/>
        </w:rPr>
        <w:t>学生</w:t>
      </w:r>
      <w:r>
        <w:rPr>
          <w:rFonts w:hint="eastAsia" w:ascii="楷体_GB2312" w:hAnsi="仿宋" w:eastAsia="楷体_GB2312"/>
          <w:color w:val="auto"/>
          <w:sz w:val="32"/>
          <w:szCs w:val="32"/>
        </w:rPr>
        <w:t>返校</w:t>
      </w:r>
      <w:r>
        <w:rPr>
          <w:rFonts w:hint="eastAsia" w:ascii="楷体_GB2312" w:hAnsi="仿宋" w:eastAsia="楷体_GB2312"/>
          <w:color w:val="auto"/>
          <w:sz w:val="32"/>
          <w:szCs w:val="32"/>
          <w:lang w:eastAsia="zh-CN"/>
        </w:rPr>
        <w:t>（</w:t>
      </w:r>
      <w:r>
        <w:rPr>
          <w:rFonts w:hint="eastAsia" w:ascii="楷体_GB2312" w:hAnsi="仿宋" w:eastAsia="楷体_GB2312"/>
          <w:color w:val="auto"/>
          <w:sz w:val="32"/>
          <w:szCs w:val="32"/>
          <w:lang w:val="en-US" w:eastAsia="zh-CN"/>
        </w:rPr>
        <w:t>返岗</w:t>
      </w:r>
      <w:r>
        <w:rPr>
          <w:rFonts w:hint="eastAsia" w:ascii="楷体_GB2312" w:hAnsi="仿宋" w:eastAsia="楷体_GB2312"/>
          <w:color w:val="auto"/>
          <w:sz w:val="32"/>
          <w:szCs w:val="32"/>
          <w:lang w:eastAsia="zh-CN"/>
        </w:rPr>
        <w:t>）</w:t>
      </w:r>
      <w:r>
        <w:rPr>
          <w:rFonts w:hint="eastAsia" w:ascii="楷体_GB2312" w:hAnsi="仿宋" w:eastAsia="楷体_GB2312"/>
          <w:color w:val="auto"/>
          <w:sz w:val="32"/>
          <w:szCs w:val="32"/>
        </w:rPr>
        <w:t>信息统计。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暑期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结束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前要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掌握学生返校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返岗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情况，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并于8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31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:00前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以学院为单位报送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2025年暑期学生返校（返岗）情况统计表（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附件</w:t>
      </w:r>
      <w:r>
        <w:rPr>
          <w:rFonts w:ascii="仿宋_GB2312" w:hAnsi="仿宋" w:eastAsia="仿宋_GB2312"/>
          <w:color w:val="auto"/>
          <w:sz w:val="32"/>
          <w:szCs w:val="32"/>
        </w:rPr>
        <w:t>3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2025年暑期未按时返校（返岗）学生情况登记表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见附件4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对于未按时返校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返岗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学生，要及时与学生及其家长联系，了解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并填写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未返校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返岗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原因，督促其尽快返校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返岗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。如有特殊情况，应以书面形式报送学生工作处。</w:t>
      </w:r>
    </w:p>
    <w:p w14:paraId="6394D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仿宋" w:eastAsia="楷体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三、宿舍检查和特殊群体学生关注</w:t>
      </w:r>
    </w:p>
    <w:p w14:paraId="72D78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仿宋" w:eastAsia="楷体_GB2312"/>
          <w:color w:val="auto"/>
          <w:sz w:val="32"/>
          <w:szCs w:val="32"/>
          <w:lang w:val="en-US" w:eastAsia="zh-CN"/>
        </w:rPr>
        <w:t>（一）宿舍检查。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各学院于学生离校前对本学院所辖全部学生宿舍开展安全隐患排查。太白湖校区南北公寓搬迁房间内个人物品于7月13日前清理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完毕，过期未搬走的物品将集中进行清理。</w:t>
      </w:r>
    </w:p>
    <w:p w14:paraId="09BE21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仿宋" w:eastAsia="楷体_GB2312"/>
          <w:color w:val="auto"/>
          <w:sz w:val="32"/>
          <w:szCs w:val="32"/>
          <w:lang w:val="en-US" w:eastAsia="zh-CN"/>
        </w:rPr>
        <w:t>（二）特殊群体学生关注。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各学院对特殊群体学生重点关注，做到底数清，情况明。</w:t>
      </w:r>
    </w:p>
    <w:p w14:paraId="3EDD6E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color w:val="auto"/>
          <w:sz w:val="32"/>
          <w:szCs w:val="32"/>
        </w:rPr>
        <w:t>、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留校住宿学生安全管理</w:t>
      </w:r>
    </w:p>
    <w:p w14:paraId="73132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各学院要做好留校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住宿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学生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安全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管理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工作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，及时掌握留校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住宿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学生基本情况和人员动向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如有异常情况及时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联系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学生工作处。</w:t>
      </w:r>
    </w:p>
    <w:p w14:paraId="4D322A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联系人：徐嘉文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联系电话：6</w:t>
      </w:r>
      <w:r>
        <w:rPr>
          <w:rFonts w:ascii="仿宋_GB2312" w:hAnsi="仿宋" w:eastAsia="仿宋_GB2312"/>
          <w:color w:val="auto"/>
          <w:sz w:val="32"/>
          <w:szCs w:val="32"/>
        </w:rPr>
        <w:t>77767</w:t>
      </w:r>
    </w:p>
    <w:p w14:paraId="3412D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孙一甲，联系电话：628133</w:t>
      </w:r>
    </w:p>
    <w:p w14:paraId="42537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</w:p>
    <w:p w14:paraId="7C5D1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附件：1.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2025年暑期学生安全提示</w:t>
      </w:r>
    </w:p>
    <w:p w14:paraId="50BE6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2.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2025年暑期学生离校（离岗）信息统计表</w:t>
      </w:r>
    </w:p>
    <w:p w14:paraId="275A6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3</w:t>
      </w:r>
      <w:r>
        <w:rPr>
          <w:rFonts w:ascii="仿宋_GB2312" w:hAnsi="仿宋" w:eastAsia="仿宋_GB2312"/>
          <w:color w:val="auto"/>
          <w:sz w:val="32"/>
          <w:szCs w:val="32"/>
        </w:rPr>
        <w:t>.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2025年暑期学生返校（返岗）情况统计表</w:t>
      </w:r>
    </w:p>
    <w:p w14:paraId="694182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6" w:leftChars="760" w:firstLine="0" w:firstLineChars="0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color w:val="auto"/>
          <w:sz w:val="32"/>
          <w:szCs w:val="32"/>
        </w:rPr>
        <w:t>4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.2025年暑期未按时返校（返岗）学生情况登记表</w:t>
      </w:r>
    </w:p>
    <w:p w14:paraId="3D1F9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</w:p>
    <w:p w14:paraId="1BA6F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</w:p>
    <w:p w14:paraId="06306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学生工作处</w:t>
      </w:r>
    </w:p>
    <w:p w14:paraId="6FC333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7月9日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402FB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162CAE">
                          <w:pPr>
                            <w:pStyle w:val="2"/>
                          </w:pP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162CAE">
                    <w:pPr>
                      <w:pStyle w:val="2"/>
                    </w:pP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F2554B"/>
    <w:rsid w:val="3096463B"/>
    <w:rsid w:val="30BB25F2"/>
    <w:rsid w:val="30DB78E5"/>
    <w:rsid w:val="46057AD4"/>
    <w:rsid w:val="52E01A34"/>
    <w:rsid w:val="618963D1"/>
    <w:rsid w:val="67A05FF5"/>
    <w:rsid w:val="6B94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1152</Words>
  <Characters>1223</Characters>
  <Lines>0</Lines>
  <Paragraphs>0</Paragraphs>
  <TotalTime>11</TotalTime>
  <ScaleCrop>false</ScaleCrop>
  <LinksUpToDate>false</LinksUpToDate>
  <CharactersWithSpaces>1223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2025-03-31T08:39:00Z</dcterms:created>
  <dc:creator>014</dc:creator>
  <cp:lastModifiedBy>过你就像过清晨的马路</cp:lastModifiedBy>
  <dcterms:modified xsi:type="dcterms:W3CDTF">2025-07-09T09:26:52Z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eyJoZGlkIjoiYjY0MzgzNGVkNWQ2NWI2Njk4ODI0ZGI5NjViNzgyYzAiLCJ1c2VySWQiOiI5MzYxNTg0NTAifQ==</vt:lpwstr>
  </property>
  <property fmtid="{D5CDD505-2E9C-101B-9397-08002B2CF9AE}" pid="4" name="ICV">
    <vt:lpwstr>77D6665412734CD8A8AFC503425613F5_13</vt:lpwstr>
  </property>
</Properties>
</file>