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D2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举办生命安全教育主题班会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 w14:paraId="4483CF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 w14:paraId="59B28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4DBD8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为深入推进校园生命安全教育，提升学生安全防范与自我保护能力，营造“人人重视安全、时时关注安全”的良好氛围，经研究，决定在全校范围内开展生命安全教育主题班会活动。现将相关事宜通知如下：</w:t>
      </w:r>
    </w:p>
    <w:p w14:paraId="3D270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活动范围</w:t>
      </w:r>
    </w:p>
    <w:p w14:paraId="77228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全体学生</w:t>
      </w:r>
    </w:p>
    <w:p w14:paraId="69A17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、活动时间</w:t>
      </w:r>
    </w:p>
    <w:p w14:paraId="76BB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2025年10月27日至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10月31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 w14:paraId="52C94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</w:t>
      </w:r>
      <w:r>
        <w:rPr>
          <w:rFonts w:hint="eastAsia" w:ascii="黑体" w:hAnsi="黑体" w:eastAsia="黑体" w:cs="黑体"/>
          <w:sz w:val="32"/>
          <w:szCs w:val="32"/>
        </w:rPr>
        <w:t>内容</w:t>
      </w:r>
    </w:p>
    <w:p w14:paraId="53869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围绕</w:t>
      </w:r>
      <w:r>
        <w:rPr>
          <w:rFonts w:hint="default" w:ascii="仿宋_GB2312" w:hAnsi="仿宋_GB2312" w:eastAsia="仿宋_GB2312" w:cs="仿宋_GB2312"/>
          <w:sz w:val="32"/>
          <w:szCs w:val="32"/>
        </w:rPr>
        <w:t>生命安全核心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主题</w:t>
      </w:r>
      <w:r>
        <w:rPr>
          <w:rFonts w:hint="default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</w:t>
      </w:r>
      <w:r>
        <w:rPr>
          <w:rFonts w:hint="default" w:ascii="仿宋_GB2312" w:hAnsi="仿宋_GB2312" w:eastAsia="仿宋_GB2312" w:cs="仿宋_GB2312"/>
          <w:sz w:val="32"/>
          <w:szCs w:val="32"/>
        </w:rPr>
        <w:t>校园安全、交通安全、消防安全、防溺水、心理健康、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防欺凌、</w:t>
      </w:r>
      <w:r>
        <w:rPr>
          <w:rFonts w:hint="default" w:ascii="仿宋_GB2312" w:hAnsi="仿宋_GB2312" w:eastAsia="仿宋_GB2312" w:cs="仿宋_GB2312"/>
          <w:sz w:val="32"/>
          <w:szCs w:val="32"/>
        </w:rPr>
        <w:t>应急避险等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重点内容</w:t>
      </w:r>
      <w:r>
        <w:rPr>
          <w:rFonts w:hint="default" w:ascii="仿宋_GB2312" w:hAnsi="仿宋_GB2312" w:eastAsia="仿宋_GB2312" w:cs="仿宋_GB2312"/>
          <w:sz w:val="32"/>
          <w:szCs w:val="32"/>
        </w:rPr>
        <w:t>，通过案例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解析</w:t>
      </w:r>
      <w:r>
        <w:rPr>
          <w:rFonts w:hint="default" w:ascii="仿宋_GB2312" w:hAnsi="仿宋_GB2312" w:eastAsia="仿宋_GB2312" w:cs="仿宋_GB2312"/>
          <w:sz w:val="32"/>
          <w:szCs w:val="32"/>
        </w:rPr>
        <w:t>、情景模拟、互动问答、专题讲座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default" w:ascii="仿宋_GB2312" w:hAnsi="仿宋_GB2312" w:eastAsia="仿宋_GB2312" w:cs="仿宋_GB2312"/>
          <w:sz w:val="32"/>
          <w:szCs w:val="32"/>
        </w:rPr>
        <w:t>应急演练等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多种</w:t>
      </w:r>
      <w:r>
        <w:rPr>
          <w:rFonts w:hint="default" w:ascii="仿宋_GB2312" w:hAnsi="仿宋_GB2312" w:eastAsia="仿宋_GB2312" w:cs="仿宋_GB2312"/>
          <w:sz w:val="32"/>
          <w:szCs w:val="32"/>
        </w:rPr>
        <w:t>形式，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</w:t>
      </w:r>
      <w:r>
        <w:rPr>
          <w:rFonts w:hint="default" w:ascii="仿宋_GB2312" w:hAnsi="仿宋_GB2312" w:eastAsia="仿宋_GB2312" w:cs="仿宋_GB2312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内容充实、形式生动的主题</w:t>
      </w:r>
      <w:r>
        <w:rPr>
          <w:rFonts w:hint="default" w:ascii="仿宋_GB2312" w:hAnsi="仿宋_GB2312" w:eastAsia="仿宋_GB2312" w:cs="仿宋_GB2312"/>
          <w:sz w:val="32"/>
          <w:szCs w:val="32"/>
        </w:rPr>
        <w:t>班会。</w:t>
      </w:r>
    </w:p>
    <w:p w14:paraId="72E1F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</w:t>
      </w:r>
      <w:r>
        <w:rPr>
          <w:rFonts w:hint="eastAsia" w:ascii="黑体" w:hAnsi="黑体" w:eastAsia="黑体" w:cs="黑体"/>
          <w:sz w:val="32"/>
          <w:szCs w:val="32"/>
        </w:rPr>
        <w:t>要求</w:t>
      </w:r>
    </w:p>
    <w:p w14:paraId="49E45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</w:rPr>
        <w:t>高度重视，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32"/>
          <w:lang w:val="en-US" w:eastAsia="zh-CN"/>
        </w:rPr>
        <w:t>精心组织</w:t>
      </w:r>
    </w:p>
    <w:p w14:paraId="62B8F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各学院要高度重视本次主题班会活动，将其作为安全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</w:rPr>
        <w:t>教育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eastAsia="zh-CN"/>
        </w:rPr>
        <w:t>的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重要环节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</w:rPr>
        <w:t>，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认真制定活动计划，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</w:rPr>
        <w:t>明确责任分工，确保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全员覆盖、组织有序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</w:rPr>
        <w:t>。</w:t>
      </w:r>
    </w:p>
    <w:p w14:paraId="3B2C3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注重实效，创新形式</w:t>
      </w:r>
    </w:p>
    <w:p w14:paraId="56BA1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各学院要结合专业特色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</w:rPr>
        <w:t>和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实际需求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</w:rPr>
        <w:t>，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积极拓展班会形式与内容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eastAsia="zh-CN"/>
        </w:rPr>
        <w:t>，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鼓励采用学生喜闻乐见的方式开展教育，增强活动的吸引力与实效性，切实提升学生安全素养。</w:t>
      </w:r>
    </w:p>
    <w:p w14:paraId="2AA99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宋体" w:eastAsia="黑体" w:cs="黑体"/>
          <w:b w:val="0"/>
          <w:bCs w:val="0"/>
          <w:color w:val="000000"/>
          <w:sz w:val="31"/>
          <w:szCs w:val="31"/>
          <w:lang w:val="en-US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及时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总结，报送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材料</w:t>
      </w:r>
    </w:p>
    <w:p w14:paraId="45867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请于10</w:t>
      </w:r>
      <w:r>
        <w:rPr>
          <w:rFonts w:ascii="仿宋_GB2312" w:hAnsi="宋体" w:eastAsia="仿宋_GB2312" w:cs="仿宋_GB2312"/>
          <w:b w:val="0"/>
          <w:bCs w:val="0"/>
          <w:color w:val="000000"/>
          <w:sz w:val="31"/>
          <w:szCs w:val="31"/>
        </w:rPr>
        <w:t>月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31</w:t>
      </w:r>
      <w:r>
        <w:rPr>
          <w:rFonts w:ascii="仿宋_GB2312" w:hAnsi="宋体" w:eastAsia="仿宋_GB2312" w:cs="仿宋_GB2312"/>
          <w:b w:val="0"/>
          <w:bCs w:val="0"/>
          <w:color w:val="000000"/>
          <w:sz w:val="31"/>
          <w:szCs w:val="31"/>
        </w:rPr>
        <w:t>日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15</w:t>
      </w:r>
      <w:bookmarkStart w:id="0" w:name="_GoBack"/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:</w:t>
      </w:r>
      <w:bookmarkEnd w:id="0"/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00</w:t>
      </w:r>
      <w:r>
        <w:rPr>
          <w:rFonts w:ascii="仿宋_GB2312" w:hAnsi="宋体" w:eastAsia="仿宋_GB2312" w:cs="仿宋_GB2312"/>
          <w:b w:val="0"/>
          <w:bCs w:val="0"/>
          <w:color w:val="000000"/>
          <w:sz w:val="31"/>
          <w:szCs w:val="31"/>
        </w:rPr>
        <w:t>前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以学院为单位</w:t>
      </w:r>
      <w:r>
        <w:rPr>
          <w:rFonts w:ascii="仿宋_GB2312" w:hAnsi="宋体" w:eastAsia="仿宋_GB2312" w:cs="仿宋_GB2312"/>
          <w:b w:val="0"/>
          <w:bCs w:val="0"/>
          <w:color w:val="000000"/>
          <w:sz w:val="31"/>
          <w:szCs w:val="31"/>
        </w:rPr>
        <w:t>将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eastAsia="zh-CN"/>
        </w:rPr>
        <w:t>《生命安全主题班会开展情况》（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见附件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eastAsia="zh-CN"/>
        </w:rPr>
        <w:t>）</w:t>
      </w:r>
      <w:r>
        <w:rPr>
          <w:rFonts w:hint="eastAsia" w:ascii="仿宋_GB2312" w:hAnsi="宋体" w:eastAsia="仿宋_GB2312" w:cs="仿宋_GB2312"/>
          <w:b w:val="0"/>
          <w:bCs w:val="0"/>
          <w:color w:val="000000"/>
          <w:sz w:val="31"/>
          <w:szCs w:val="31"/>
          <w:lang w:val="en-US" w:eastAsia="zh-CN"/>
        </w:rPr>
        <w:t>发送至指定邮箱，活动开展情况在本学院网站和微信公众号等媒体平台发布</w:t>
      </w:r>
      <w:r>
        <w:rPr>
          <w:rFonts w:ascii="仿宋_GB2312" w:hAnsi="宋体" w:eastAsia="仿宋_GB2312" w:cs="仿宋_GB2312"/>
          <w:b w:val="0"/>
          <w:bCs w:val="0"/>
          <w:color w:val="000000"/>
          <w:sz w:val="31"/>
          <w:szCs w:val="31"/>
        </w:rPr>
        <w:t>。</w:t>
      </w:r>
    </w:p>
    <w:p w14:paraId="6FCE0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联系人：徐嘉文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联系电话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677767</w:t>
      </w:r>
    </w:p>
    <w:p w14:paraId="799B8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邮  箱：2745736928@qq.com</w:t>
      </w:r>
    </w:p>
    <w:p w14:paraId="06309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58A0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附件：生命安全教育主题班会开展情况</w:t>
      </w:r>
    </w:p>
    <w:p w14:paraId="1DA99A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 w14:paraId="72058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 w14:paraId="2E673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学生工作处</w:t>
      </w:r>
    </w:p>
    <w:p w14:paraId="5E524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A6E8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9BB22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9BB22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0MzgzNGVkNWQ2NWI2Njk4ODI0ZGI5NjViNzgyYzAifQ=="/>
  </w:docVars>
  <w:rsids>
    <w:rsidRoot w:val="001D5236"/>
    <w:rsid w:val="001D5236"/>
    <w:rsid w:val="00764FFB"/>
    <w:rsid w:val="00B42C7B"/>
    <w:rsid w:val="023C224D"/>
    <w:rsid w:val="0C6D184D"/>
    <w:rsid w:val="0E7F16E9"/>
    <w:rsid w:val="188570C8"/>
    <w:rsid w:val="2DE53475"/>
    <w:rsid w:val="34C01B62"/>
    <w:rsid w:val="385C6B03"/>
    <w:rsid w:val="3CA87DCB"/>
    <w:rsid w:val="3CEB6B97"/>
    <w:rsid w:val="40D702E3"/>
    <w:rsid w:val="412752F4"/>
    <w:rsid w:val="498211F2"/>
    <w:rsid w:val="4AB00F90"/>
    <w:rsid w:val="4B381977"/>
    <w:rsid w:val="4E3A6B3F"/>
    <w:rsid w:val="60EF4197"/>
    <w:rsid w:val="614A4219"/>
    <w:rsid w:val="615F1EF7"/>
    <w:rsid w:val="654513C1"/>
    <w:rsid w:val="6A4E5001"/>
    <w:rsid w:val="77104430"/>
    <w:rsid w:val="7BD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table" w:customStyle="1" w:styleId="8">
    <w:name w:val="网格型1"/>
    <w:basedOn w:val="9"/>
    <w:qFormat/>
    <w:uiPriority w:val="0"/>
    <w:rPr>
      <w:rFonts w:ascii="Calibri" w:hAnsi="Calibri" w:eastAsia="宋体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普通表格1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正文首行缩进 21"/>
    <w:basedOn w:val="11"/>
    <w:qFormat/>
    <w:uiPriority w:val="0"/>
    <w:pPr>
      <w:ind w:left="200" w:leftChars="200" w:firstLine="420"/>
    </w:pPr>
  </w:style>
  <w:style w:type="paragraph" w:customStyle="1" w:styleId="11">
    <w:name w:val="正文文本缩进1"/>
    <w:basedOn w:val="1"/>
    <w:qFormat/>
    <w:uiPriority w:val="0"/>
    <w:pPr>
      <w:spacing w:line="336" w:lineRule="auto"/>
      <w:ind w:firstLine="624" w:firstLineChars="200"/>
    </w:pPr>
    <w:rPr>
      <w:rFonts w:ascii="仿宋_GB2312" w:eastAsia="仿宋_GB2312"/>
      <w:spacing w:val="-4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541</Words>
  <Characters>583</Characters>
  <Lines>10</Lines>
  <Paragraphs>2</Paragraphs>
  <TotalTime>2</TotalTime>
  <ScaleCrop>false</ScaleCrop>
  <LinksUpToDate>false</LinksUpToDate>
  <CharactersWithSpaces>627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2024-09-24T09:45:00Z</dcterms:created>
  <dc:creator>014</dc:creator>
  <cp:lastModifiedBy>Davor_suker</cp:lastModifiedBy>
  <cp:lastPrinted>2025-10-27T06:14:00Z</cp:lastPrinted>
  <dcterms:modified xsi:type="dcterms:W3CDTF">2025-10-27T06:37:56Z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2F1F1E0A53824B67809E7963D9683DF5_13</vt:lpwstr>
  </property>
  <property fmtid="{D5CDD505-2E9C-101B-9397-08002B2CF9AE}" pid="4" name="KSOTemplateDocerSaveRecord">
    <vt:lpwstr>eyJoZGlkIjoiZDZhYjM2MzMzNGVmOGZkN2EyNmM4ZDlmMjYwYWFlM2YiLCJ1c2VySWQiOiI1NTM0NDU1OTMifQ==</vt:lpwstr>
  </property>
</Properties>
</file>