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EE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附件1</w:t>
      </w:r>
    </w:p>
    <w:p w14:paraId="68F0C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202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6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年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清明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假期学生安全提示</w:t>
      </w:r>
    </w:p>
    <w:p w14:paraId="062F6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color w:val="auto"/>
          <w:sz w:val="32"/>
          <w:szCs w:val="32"/>
        </w:rPr>
      </w:pPr>
    </w:p>
    <w:p w14:paraId="68BD2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各位同学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：</w:t>
      </w:r>
    </w:p>
    <w:p w14:paraId="3581B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清明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假期将至，无论是外出旅游、在校学习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还是与家人团聚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，学校温馨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提醒各位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同学增强安全意识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落实安全责任、确保节日安全。</w:t>
      </w:r>
    </w:p>
    <w:p w14:paraId="0ECFA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一、放假时间</w:t>
      </w:r>
    </w:p>
    <w:p w14:paraId="53D48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至4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</w:p>
    <w:p w14:paraId="300A4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二、离校前注意事项</w:t>
      </w:r>
    </w:p>
    <w:p w14:paraId="3AE04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1.清理宿舍垃圾，整理宿舍内务，避免病菌滋生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把自己的床铺整理好，做好被褥、衣物的防尘。</w:t>
      </w:r>
    </w:p>
    <w:p w14:paraId="2DA63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2.妥善保管私人物品，宿舍内柜子要上锁，离校时，宿舍要关好门窗、锁好门。</w:t>
      </w:r>
    </w:p>
    <w:p w14:paraId="7F944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3.关闭电源开关，拔下电源线，及时清理易燃垃圾及杂物，做到人走电断。</w:t>
      </w:r>
    </w:p>
    <w:p w14:paraId="33BE2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4.要把辅导员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班主任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的电话存在</w:t>
      </w:r>
      <w:bookmarkStart w:id="0" w:name="_GoBack"/>
      <w:bookmarkEnd w:id="0"/>
      <w:r>
        <w:rPr>
          <w:rFonts w:hint="eastAsia" w:ascii="仿宋_GB2312" w:hAnsi="仿宋" w:eastAsia="仿宋_GB2312"/>
          <w:color w:val="auto"/>
          <w:sz w:val="32"/>
          <w:szCs w:val="32"/>
        </w:rPr>
        <w:t>手机里并保持手机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通信畅通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，遇到特殊情况或者困难时及时联系老师。</w:t>
      </w:r>
    </w:p>
    <w:p w14:paraId="0A827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三、途中注意事项</w:t>
      </w:r>
    </w:p>
    <w:p w14:paraId="79A9D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1.带齐随身物品。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注意检查学生证、身份证、随身物品及行李是否带齐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贵重物品要随身携带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1592A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2.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注意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交通安全。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不论是回家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留校还是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外出旅游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大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家都要时刻注意出行安全，不乘坐非法运营车辆，驾乘机动车或乘坐公共交通工具出游时，全程系好安全带。</w:t>
      </w:r>
    </w:p>
    <w:p w14:paraId="1CF2D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3.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eastAsia="zh-CN"/>
        </w:rPr>
        <w:t>增强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防骗意识。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不贪小便宜，不轻信陌生人，购买车票一定要通过正规渠道，谨防诈骗；回家途中不轻信免费旅游、购物（会员）送旅游等情况不明的宣传活动，到达目的地后记得给家人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或者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老师报平安。</w:t>
      </w:r>
    </w:p>
    <w:p w14:paraId="62F6A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四、在家注意事项</w:t>
      </w:r>
    </w:p>
    <w:p w14:paraId="73CD3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1.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增强法纪意识。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要自觉遵守国家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法律法规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，维护良好的社会公共秩序，严禁参加黄、赌、毒、非法集会和封建迷信等违法活动，带头倡导文明新风，展现当代大学生的精神风貌。</w:t>
      </w:r>
    </w:p>
    <w:p w14:paraId="3E02B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2.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eastAsia="zh-CN"/>
        </w:rPr>
        <w:t>增强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防骗意识。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校外兼职须问清工作细节，告知辅导员自己的去向及工作单位的联系方式；警惕电信诈骗，远离非法校园贷，不轻信他人谎言，不给陌生人汇款，不点击来源不明链接。如果意识到自己已被诈骗，请立即拨打11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报警，同时尽可能整理好各类证据材料，便于公安机关迅速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lang w:eastAsia="zh-CN"/>
        </w:rPr>
        <w:t>作出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判断，及时立案侦查。</w:t>
      </w:r>
    </w:p>
    <w:p w14:paraId="42EB4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3.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关注防溺水安全。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不到未对公众开放的水库、河道、海边、湖泊等没有防护设施的地方游泳，不到无安全设施、无救护人员的水域游泳，不到不熟悉的水域游泳，以免溺水事故发生。</w:t>
      </w:r>
    </w:p>
    <w:p w14:paraId="3A7B9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4.注意饮食安全。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外出就餐，选择证照齐全、环境整洁、信誉度高的餐饮服务单位消费；谨慎购买路边摊贩出售的食物，特别是自制凉拌菜、生食水产品、生食蔬菜水果等风险较高的食品；合理控制点菜量，倡导光盘行动，注意餐饮卫生，不暴饮暴食。</w:t>
      </w:r>
    </w:p>
    <w:p w14:paraId="4FD72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5.关注出行安全。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根据个人健康状况量力出行，谨慎参与高空、高速、探险等高风险旅游项目，严格遵守当地政府及有关部门发布的公告、禁令和安全提示，不前往极端天气发生地、地质灾害易发地参观游览和停留，不擅自进入未开发、未对公众开放的区域开展游览、探险等活动，不参加微信群、户外俱乐部等非旅行社组织的团队旅游活动。自驾游时保持车况良好，自觉遵守交通规则，杜绝疲劳驾驶和酒后驾车。在旅游途中，对损害自身权益的行为要合理维权，及时向各级旅游质量监督管理部门投诉。</w:t>
      </w:r>
    </w:p>
    <w:p w14:paraId="2622C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6.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关注人员密集场所安全。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入宾馆、饭店、商场等人员密集场所，要留意安全出口、疏散通道位置，牢记箭头所指疏散方向，查看消防器材、救生器材摆放位置和使用方法，如遇火情请勿乘坐电梯。在人员密集场所不要拥挤，防止踩踏事故。</w:t>
      </w:r>
    </w:p>
    <w:p w14:paraId="0232E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祝各位同学假期愉快！</w:t>
      </w:r>
    </w:p>
    <w:p w14:paraId="5938B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9D1B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21D491">
                          <w:pPr>
                            <w:pStyle w:val="2"/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21D491">
                    <w:pPr>
                      <w:pStyle w:val="2"/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</w:pP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t>1</w: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42339"/>
    <w:rsid w:val="13D41F82"/>
    <w:rsid w:val="1657510E"/>
    <w:rsid w:val="202D1DEC"/>
    <w:rsid w:val="22EF60A4"/>
    <w:rsid w:val="25806AB2"/>
    <w:rsid w:val="48CE0965"/>
    <w:rsid w:val="50A75C11"/>
    <w:rsid w:val="5F9311F0"/>
    <w:rsid w:val="61132F39"/>
    <w:rsid w:val="67890F57"/>
    <w:rsid w:val="78480063"/>
    <w:rsid w:val="78B9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1232</Words>
  <Characters>1253</Characters>
  <Lines>0</Lines>
  <Paragraphs>0</Paragraphs>
  <TotalTime>13</TotalTime>
  <ScaleCrop>false</ScaleCrop>
  <LinksUpToDate>false</LinksUpToDate>
  <CharactersWithSpaces>1253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2025-03-31T08:38:00Z</dcterms:created>
  <dc:creator>014</dc:creator>
  <cp:lastModifiedBy>WPS_1770744317</cp:lastModifiedBy>
  <dcterms:modified xsi:type="dcterms:W3CDTF">2026-03-31T00:28:03Z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eyJoZGlkIjoiYjY0MzgzNGVkNWQ2NWI2Njk4ODI0ZGI5NjViNzgyYzAiLCJ1c2VySWQiOiIxODAwMTI3NzMyIn0=</vt:lpwstr>
  </property>
  <property fmtid="{D5CDD505-2E9C-101B-9397-08002B2CF9AE}" pid="4" name="ICV">
    <vt:lpwstr>DA78D9F4B5E745EDB46A79607E35B4DE_12</vt:lpwstr>
  </property>
</Properties>
</file>