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F587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仿宋" w:eastAsia="方正小标宋简体" w:cstheme="minorBidi"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仿宋" w:eastAsia="方正小标宋简体" w:cstheme="minorBidi"/>
          <w:color w:val="auto"/>
          <w:kern w:val="2"/>
          <w:sz w:val="44"/>
          <w:szCs w:val="44"/>
          <w:lang w:val="en-US" w:eastAsia="zh-CN" w:bidi="ar-SA"/>
        </w:rPr>
        <w:t>济宁医学院2026年3月</w:t>
      </w:r>
    </w:p>
    <w:p w14:paraId="64856B7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仿宋" w:eastAsia="方正小标宋简体" w:cstheme="minorBidi"/>
          <w:color w:val="auto"/>
          <w:kern w:val="2"/>
          <w:sz w:val="44"/>
          <w:szCs w:val="44"/>
          <w:lang w:val="en-US" w:eastAsia="zh-CN" w:bidi="ar-SA"/>
        </w:rPr>
        <w:t>“暖心送岗”促就业网络招聘会邀请函</w:t>
      </w:r>
    </w:p>
    <w:p w14:paraId="2D23B0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</w:pPr>
    </w:p>
    <w:p w14:paraId="0E4365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t>尊敬的用人单位：</w:t>
      </w:r>
    </w:p>
    <w:p w14:paraId="6F71D5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t>  衷心感谢您对我校就业工作的大力支持！</w:t>
      </w:r>
    </w:p>
    <w:p w14:paraId="7DA293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t>  为进一步做好2026届毕业生就业工作，学校联合大众人才网联合举办常态化网络招聘系列活动，为各企事业单位提供精准人才匹配，现诚挚邀请您参会。</w:t>
      </w:r>
    </w:p>
    <w:p w14:paraId="749053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t>  济宁医学院始建于1952年，是一所以医学教育为主体，医、理、工、管、文等多学科协调发展的省属普通本科高等医学院校。2011年获批服务国家特殊需求硕士人才培养项目，2012年开始独立招收硕士研究生，2024年获批硕士学位授予单位。学校是全国首批卓越医生教育培养计划高校、山东省首批应用型本科高校。现有济宁太白湖校区、任城校区和日照校区。</w:t>
      </w:r>
    </w:p>
    <w:p w14:paraId="383882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t>  我校2026届毕业生共4207人（2026届毕业生分专业信息一览表见附件1）。</w:t>
      </w:r>
    </w:p>
    <w:p w14:paraId="57468C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 w:bidi="ar-SA"/>
        </w:rPr>
        <w:t>一、活动组织</w:t>
      </w:r>
    </w:p>
    <w:p w14:paraId="66648B4E">
      <w:pPr>
        <w:keepNext w:val="0"/>
        <w:keepLines w:val="0"/>
        <w:pageBreakBefore w:val="0"/>
        <w:tabs>
          <w:tab w:val="center" w:pos="45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t>  主办单位：济宁医学院；协办单位：大众人才网</w:t>
      </w:r>
    </w:p>
    <w:p w14:paraId="27D9DF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 w:bidi="ar-SA"/>
        </w:rPr>
        <w:t>二、时间安排</w:t>
      </w:r>
    </w:p>
    <w:p w14:paraId="4843DC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t>  即日起-3月31日</w:t>
      </w:r>
    </w:p>
    <w:p w14:paraId="56E80C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 w:bidi="ar-SA"/>
        </w:rPr>
        <w:t>三、报名方式</w:t>
      </w:r>
    </w:p>
    <w:p w14:paraId="733868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t> </w:t>
      </w:r>
      <w:r>
        <w:rPr>
          <w:rFonts w:hint="eastAsia" w:ascii="仿宋_GB2312" w:hAnsi="等线" w:eastAsia="仿宋_GB2312" w:cstheme="minorBidi"/>
          <w:b/>
          <w:bCs/>
          <w:color w:val="auto"/>
          <w:kern w:val="2"/>
          <w:sz w:val="32"/>
          <w:szCs w:val="32"/>
          <w:lang w:val="en-US" w:eastAsia="zh-CN" w:bidi="ar-SA"/>
        </w:rPr>
        <w:t> 1.注册。</w:t>
      </w: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t>未在“大众人才网”（</w:t>
      </w: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instrText xml:space="preserve"> HYPERLINK "https://www.dazhonghr.com" </w:instrText>
      </w: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t>www.dazhonghr.com</w:t>
      </w: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t>）平台注册过的用人单位和</w:t>
      </w:r>
      <w:r>
        <w:rPr>
          <w:rFonts w:hint="eastAsia" w:ascii="仿宋_GB2312" w:hAnsi="等线" w:eastAsia="仿宋_GB2312" w:cstheme="minorBidi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学生</w:t>
      </w: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t>需先进行注册（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操作指南见附件2、3</w:t>
      </w: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t>），完善信息后再报名参与。</w:t>
      </w:r>
    </w:p>
    <w:p w14:paraId="5434632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等线" w:eastAsia="仿宋_GB2312" w:cstheme="minorBidi"/>
          <w:b/>
          <w:bCs/>
          <w:color w:val="auto"/>
          <w:kern w:val="2"/>
          <w:sz w:val="32"/>
          <w:szCs w:val="32"/>
          <w:lang w:val="en-US" w:eastAsia="zh-CN" w:bidi="ar-SA"/>
        </w:rPr>
        <w:t>2.报名。</w:t>
      </w: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t>关注“大众人才网”微信公众号（二维码见附件4、专场报名链接见附件5），用人单位和毕业生分别点击相关按钮进入济宁医学院校招端口，点击本次专场报名按钮，注册或登录已有账号即可直接参与。</w:t>
      </w:r>
    </w:p>
    <w:p w14:paraId="5C6FA63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t>招聘会根据各学院专业分别安排独立专场，方便毕业生根据所学专业、所在学院和求职意向精准对接用人单位，请各用人单位根据岗位需求报名相关学院专场。</w:t>
      </w:r>
    </w:p>
    <w:p w14:paraId="7E55A0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t>  </w:t>
      </w: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 w:bidi="ar-SA"/>
        </w:rPr>
        <w:t>四、其他</w:t>
      </w:r>
    </w:p>
    <w:p w14:paraId="15943A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t>  1.本次招聘会不向用人单位和毕业生收取任何费用。</w:t>
      </w:r>
    </w:p>
    <w:p w14:paraId="145370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等线" w:eastAsia="仿宋_GB2312" w:cstheme="minorBidi"/>
          <w:color w:val="C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t>  2.</w:t>
      </w:r>
      <w:r>
        <w:rPr>
          <w:rFonts w:hint="eastAsia" w:ascii="仿宋_GB2312" w:hAnsi="等线" w:eastAsia="仿宋_GB2312" w:cstheme="minorBidi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用人单位报名时请准确、规范填写招聘岗位、专业名称、学历要求、工作地点等信息。</w:t>
      </w:r>
    </w:p>
    <w:p w14:paraId="04453029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等线" w:eastAsia="仿宋_GB2312" w:cstheme="minorBidi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等线" w:eastAsia="仿宋_GB2312" w:cstheme="minorBidi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用人单位要严格遵守教育部关于校园招聘“三个严禁”，学校将实时审核企业报名情况。</w:t>
      </w:r>
    </w:p>
    <w:p w14:paraId="31217A3B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等线" w:eastAsia="仿宋_GB2312" w:cstheme="minorBidi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等线" w:eastAsia="仿宋_GB2312" w:cstheme="minorBidi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联系方式：</w:t>
      </w:r>
    </w:p>
    <w:p w14:paraId="6CA1A3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等线" w:eastAsia="仿宋_GB2312" w:cstheme="minorBidi"/>
          <w:color w:val="C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t>  </w:t>
      </w:r>
      <w:r>
        <w:rPr>
          <w:rFonts w:hint="eastAsia" w:ascii="仿宋_GB2312" w:hAnsi="等线" w:eastAsia="仿宋_GB2312" w:cstheme="minorBidi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济宁医学院朱老师  0537-3616072</w:t>
      </w:r>
      <w:r>
        <w:rPr>
          <w:rFonts w:hint="eastAsia" w:ascii="仿宋_GB2312" w:hAnsi="等线" w:eastAsia="仿宋_GB2312" w:cstheme="minorBidi"/>
          <w:color w:val="C00000"/>
          <w:kern w:val="2"/>
          <w:sz w:val="32"/>
          <w:szCs w:val="32"/>
          <w:lang w:val="en-US" w:eastAsia="zh-CN" w:bidi="ar-SA"/>
        </w:rPr>
        <w:t xml:space="preserve">  </w:t>
      </w:r>
    </w:p>
    <w:p w14:paraId="787AC3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t>  大众人才网马老师  0531-67890114</w:t>
      </w:r>
    </w:p>
    <w:p w14:paraId="706846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  <w:t>  招聘会服务QQ群   920167573</w:t>
      </w:r>
    </w:p>
    <w:p w14:paraId="04350D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</w:pPr>
    </w:p>
    <w:p w14:paraId="223DC4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</w:rPr>
        <w:t>附件</w:t>
      </w:r>
      <w:r>
        <w:rPr>
          <w:rFonts w:ascii="仿宋_GB2312" w:hAnsi="等线" w:eastAsia="仿宋_GB2312"/>
          <w:sz w:val="32"/>
          <w:szCs w:val="32"/>
        </w:rPr>
        <w:t>：</w:t>
      </w:r>
      <w:r>
        <w:rPr>
          <w:rFonts w:hint="eastAsia" w:ascii="仿宋_GB2312" w:hAnsi="等线" w:eastAsia="仿宋_GB2312"/>
          <w:sz w:val="32"/>
          <w:szCs w:val="32"/>
        </w:rPr>
        <w:t>1.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济宁医学院2026届毕业生分专业信息一览表</w:t>
      </w:r>
    </w:p>
    <w:p w14:paraId="33D9644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0" w:firstLineChars="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 w:cs="微软雅黑"/>
          <w:sz w:val="32"/>
          <w:szCs w:val="32"/>
          <w:lang w:val="en-US" w:eastAsia="zh-CN"/>
        </w:rPr>
        <w:t>2.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用人单位操作指南</w:t>
      </w:r>
    </w:p>
    <w:p w14:paraId="3BF5652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3.学生操作指南</w:t>
      </w:r>
    </w:p>
    <w:p w14:paraId="0516E36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/>
        <w:jc w:val="left"/>
        <w:textAlignment w:val="auto"/>
        <w:rPr>
          <w:rFonts w:hint="default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4.微信报名二维码</w:t>
      </w:r>
    </w:p>
    <w:p w14:paraId="54436CF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/>
        <w:jc w:val="left"/>
        <w:textAlignment w:val="auto"/>
        <w:rPr>
          <w:rFonts w:hint="default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5.PC端专场报名链接</w:t>
      </w:r>
    </w:p>
    <w:p w14:paraId="4001603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6F56A6C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77FEFF5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4480" w:firstLineChars="14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济宁医学院</w:t>
      </w:r>
    </w:p>
    <w:p w14:paraId="3709350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4160" w:firstLineChars="13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2026年3月9日</w:t>
      </w:r>
    </w:p>
    <w:p w14:paraId="4E58C94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4160" w:firstLineChars="13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0F56462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4160" w:firstLineChars="13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559EAAE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4160" w:firstLineChars="13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52D9423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4160" w:firstLineChars="13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234F340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4160" w:firstLineChars="13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47D00D7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4160" w:firstLineChars="13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39BC159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4160" w:firstLineChars="13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1FB6DD4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4160" w:firstLineChars="13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303E27D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4160" w:firstLineChars="13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35ECD96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4160" w:firstLineChars="13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3C0729A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4160" w:firstLineChars="13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259424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等线" w:eastAsia="仿宋_GB2312" w:cstheme="minorBidi"/>
          <w:color w:val="auto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sectPr>
      <w:footerReference r:id="rId3" w:type="default"/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C1FD7E5-290B-42E9-8EB1-7BD84CEBDE5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71E8EBBB-B642-407E-B85E-08B1C3F6BE80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39E4D084-96F2-45BB-8247-276DB205CFD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46C3DEE-D3C1-499F-9F9D-49DF82E7A8F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BF51C053-FAF0-4C70-9A62-F3BD464350E5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6" w:fontKey="{E96A10BF-AD52-4524-B86B-9FA8B29E8F5D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DEF40B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255F08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255F08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8DEFD"/>
    <w:multiLevelType w:val="singleLevel"/>
    <w:tmpl w:val="1868DEFD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TrueTypeFonts/>
  <w:saveSubsetFonts/>
  <w:documentProtection w:enforcement="0"/>
  <w:compat>
    <w:useFELayout/>
    <w:compatSetting w:name="compatibilityMode" w:uri="http://schemas.microsoft.com/office/word" w:val="15"/>
  </w:compat>
  <w:rsids>
    <w:rsidRoot w:val="00000000"/>
    <w:rsid w:val="247C1370"/>
    <w:rsid w:val="24D9609E"/>
    <w:rsid w:val="26540727"/>
    <w:rsid w:val="2B1B1676"/>
    <w:rsid w:val="56E46C19"/>
    <w:rsid w:val="57C02622"/>
    <w:rsid w:val="5A9E0D24"/>
    <w:rsid w:val="60997EB4"/>
    <w:rsid w:val="62410803"/>
    <w:rsid w:val="65CB4263"/>
    <w:rsid w:val="71551471"/>
    <w:rsid w:val="715B3690"/>
    <w:rsid w:val="7A0908F8"/>
    <w:rsid w:val="7B7A08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微软雅黑" w:hAnsi="微软雅黑" w:eastAsia="微软雅黑" w:cs="微软雅黑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微软雅黑" w:hAnsi="微软雅黑" w:eastAsia="微软雅黑" w:cs="微软雅黑"/>
      <w:sz w:val="22"/>
      <w:szCs w:val="22"/>
    </w:rPr>
  </w:style>
  <w:style w:type="paragraph" w:styleId="2">
    <w:name w:val="heading 1"/>
    <w:next w:val="1"/>
    <w:qFormat/>
    <w:uiPriority w:val="0"/>
    <w:rPr>
      <w:rFonts w:ascii="微软雅黑" w:hAnsi="微软雅黑" w:eastAsia="微软雅黑" w:cs="微软雅黑"/>
      <w:color w:val="2E74B5"/>
      <w:sz w:val="32"/>
      <w:szCs w:val="32"/>
    </w:rPr>
  </w:style>
  <w:style w:type="paragraph" w:styleId="3">
    <w:name w:val="heading 2"/>
    <w:next w:val="1"/>
    <w:qFormat/>
    <w:uiPriority w:val="0"/>
    <w:rPr>
      <w:rFonts w:ascii="微软雅黑" w:hAnsi="微软雅黑" w:eastAsia="微软雅黑" w:cs="微软雅黑"/>
      <w:color w:val="2E74B5"/>
      <w:sz w:val="26"/>
      <w:szCs w:val="26"/>
    </w:rPr>
  </w:style>
  <w:style w:type="paragraph" w:styleId="4">
    <w:name w:val="heading 3"/>
    <w:next w:val="1"/>
    <w:qFormat/>
    <w:uiPriority w:val="0"/>
    <w:rPr>
      <w:rFonts w:ascii="微软雅黑" w:hAnsi="微软雅黑" w:eastAsia="微软雅黑" w:cs="微软雅黑"/>
      <w:color w:val="1F4D78"/>
      <w:sz w:val="24"/>
      <w:szCs w:val="24"/>
    </w:rPr>
  </w:style>
  <w:style w:type="paragraph" w:styleId="5">
    <w:name w:val="heading 4"/>
    <w:next w:val="1"/>
    <w:qFormat/>
    <w:uiPriority w:val="0"/>
    <w:rPr>
      <w:rFonts w:ascii="微软雅黑" w:hAnsi="微软雅黑" w:eastAsia="微软雅黑" w:cs="微软雅黑"/>
      <w:i/>
      <w:iCs/>
      <w:color w:val="2E74B5"/>
      <w:sz w:val="22"/>
      <w:szCs w:val="22"/>
    </w:rPr>
  </w:style>
  <w:style w:type="paragraph" w:styleId="6">
    <w:name w:val="heading 5"/>
    <w:next w:val="1"/>
    <w:qFormat/>
    <w:uiPriority w:val="0"/>
    <w:rPr>
      <w:rFonts w:ascii="微软雅黑" w:hAnsi="微软雅黑" w:eastAsia="微软雅黑" w:cs="微软雅黑"/>
      <w:color w:val="2E74B5"/>
      <w:sz w:val="22"/>
      <w:szCs w:val="22"/>
    </w:rPr>
  </w:style>
  <w:style w:type="paragraph" w:styleId="7">
    <w:name w:val="heading 6"/>
    <w:next w:val="1"/>
    <w:qFormat/>
    <w:uiPriority w:val="0"/>
    <w:rPr>
      <w:rFonts w:ascii="微软雅黑" w:hAnsi="微软雅黑" w:eastAsia="微软雅黑" w:cs="微软雅黑"/>
      <w:color w:val="1F4D78"/>
      <w:sz w:val="22"/>
      <w:szCs w:val="2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footnote text"/>
    <w:link w:val="17"/>
    <w:semiHidden/>
    <w:unhideWhenUsed/>
    <w:qFormat/>
    <w:uiPriority w:val="99"/>
    <w:pPr>
      <w:spacing w:after="0" w:line="240" w:lineRule="auto"/>
    </w:pPr>
    <w:rPr>
      <w:rFonts w:ascii="微软雅黑" w:hAnsi="微软雅黑" w:eastAsia="微软雅黑" w:cs="微软雅黑"/>
      <w:sz w:val="20"/>
      <w:szCs w:val="20"/>
    </w:rPr>
  </w:style>
  <w:style w:type="paragraph" w:styleId="11">
    <w:name w:val="Title"/>
    <w:qFormat/>
    <w:uiPriority w:val="0"/>
    <w:rPr>
      <w:rFonts w:ascii="微软雅黑" w:hAnsi="微软雅黑" w:eastAsia="微软雅黑" w:cs="微软雅黑"/>
      <w:sz w:val="56"/>
      <w:szCs w:val="56"/>
    </w:rPr>
  </w:style>
  <w:style w:type="character" w:styleId="14">
    <w:name w:val="Hyperlink"/>
    <w:unhideWhenUsed/>
    <w:qFormat/>
    <w:uiPriority w:val="99"/>
    <w:rPr>
      <w:color w:val="0563C1"/>
      <w:u w:val="single"/>
    </w:rPr>
  </w:style>
  <w:style w:type="character" w:styleId="15">
    <w:name w:val="footnote reference"/>
    <w:semiHidden/>
    <w:unhideWhenUsed/>
    <w:qFormat/>
    <w:uiPriority w:val="99"/>
    <w:rPr>
      <w:vertAlign w:val="superscript"/>
    </w:rPr>
  </w:style>
  <w:style w:type="paragraph" w:styleId="16">
    <w:name w:val="List Paragraph"/>
    <w:qFormat/>
    <w:uiPriority w:val="0"/>
    <w:rPr>
      <w:rFonts w:ascii="微软雅黑" w:hAnsi="微软雅黑" w:eastAsia="微软雅黑" w:cs="微软雅黑"/>
      <w:sz w:val="22"/>
      <w:szCs w:val="22"/>
    </w:rPr>
  </w:style>
  <w:style w:type="character" w:customStyle="1" w:styleId="17">
    <w:name w:val="Footnote Text Char"/>
    <w:link w:val="10"/>
    <w:semiHidden/>
    <w:unhideWhenUsed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803</Words>
  <Characters>913</Characters>
  <TotalTime>8</TotalTime>
  <ScaleCrop>false</ScaleCrop>
  <LinksUpToDate>false</LinksUpToDate>
  <CharactersWithSpaces>922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2026-02-28T08:31:00Z</dcterms:created>
  <dc:creator>Un-named</dc:creator>
  <cp:lastModifiedBy>小菊子</cp:lastModifiedBy>
  <dcterms:modified xsi:type="dcterms:W3CDTF">2026-03-09T00:24:25Z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eyJoZGlkIjoiNDVkZGNiMDY1MTI5YTM5ZWZlMWQxMjNiODhhZjQxY2YiLCJ1c2VySWQiOiI2MTAyNDM0NDkifQ==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2B3FAC2206444168A598B3C66F54FDF2_13</vt:lpwstr>
  </property>
</Properties>
</file>